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BE7C7" w14:textId="77777777" w:rsidR="009003C7" w:rsidRPr="003F7D0C" w:rsidRDefault="009003C7" w:rsidP="00B04DB5">
      <w:pPr>
        <w:pStyle w:val="a5"/>
        <w:rPr>
          <w:rFonts w:ascii="Times New Roman" w:hAnsi="Times New Roman"/>
          <w:color w:val="000000" w:themeColor="text1"/>
          <w:sz w:val="22"/>
          <w:szCs w:val="22"/>
        </w:rPr>
      </w:pPr>
      <w:bookmarkStart w:id="0" w:name="_GoBack"/>
      <w:bookmarkEnd w:id="0"/>
      <w:r w:rsidRPr="003F7D0C">
        <w:rPr>
          <w:rFonts w:ascii="Times New Roman" w:hAnsi="Times New Roman"/>
          <w:color w:val="000000" w:themeColor="text1"/>
          <w:sz w:val="22"/>
          <w:szCs w:val="22"/>
        </w:rPr>
        <w:t>МИКРОКРЕДИТНАЯ КОМПАНИЯ</w:t>
      </w:r>
    </w:p>
    <w:p w14:paraId="5AD78692" w14:textId="77777777" w:rsidR="00481D0C" w:rsidRPr="003F7D0C" w:rsidRDefault="00185D0A" w:rsidP="00B04DB5">
      <w:pPr>
        <w:pStyle w:val="a5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ФОНД ПОДДЕРЖКИ ПРЕДПРИНИМАТЕЛЬСТВА</w:t>
      </w:r>
    </w:p>
    <w:p w14:paraId="1952819B" w14:textId="77777777" w:rsidR="00481D0C" w:rsidRPr="003F7D0C" w:rsidRDefault="00524EFC" w:rsidP="00B04DB5">
      <w:pPr>
        <w:widowControl/>
        <w:autoSpaceDE w:val="0"/>
        <w:autoSpaceDN w:val="0"/>
        <w:spacing w:line="240" w:lineRule="auto"/>
        <w:ind w:firstLine="0"/>
        <w:jc w:val="center"/>
        <w:rPr>
          <w:b/>
          <w:bCs/>
          <w:color w:val="000000" w:themeColor="text1"/>
          <w:szCs w:val="22"/>
        </w:rPr>
      </w:pPr>
      <w:r w:rsidRPr="003F7D0C">
        <w:rPr>
          <w:b/>
          <w:bCs/>
          <w:color w:val="000000" w:themeColor="text1"/>
          <w:szCs w:val="22"/>
        </w:rPr>
        <w:t>КЯХТИНСКОГО РАЙОНА</w:t>
      </w:r>
    </w:p>
    <w:p w14:paraId="0D42E6BC" w14:textId="77777777" w:rsidR="00231F70" w:rsidRPr="003F7D0C" w:rsidRDefault="00231F70" w:rsidP="00B04DB5">
      <w:pPr>
        <w:widowControl/>
        <w:autoSpaceDE w:val="0"/>
        <w:autoSpaceDN w:val="0"/>
        <w:spacing w:line="240" w:lineRule="auto"/>
        <w:ind w:firstLine="0"/>
        <w:jc w:val="center"/>
        <w:rPr>
          <w:b/>
          <w:bCs/>
          <w:color w:val="000000" w:themeColor="text1"/>
          <w:szCs w:val="22"/>
        </w:rPr>
      </w:pPr>
    </w:p>
    <w:p w14:paraId="5A9A8274" w14:textId="77777777" w:rsidR="00481D0C" w:rsidRPr="003F7D0C" w:rsidRDefault="00231F70" w:rsidP="00B04DB5">
      <w:pPr>
        <w:widowControl/>
        <w:autoSpaceDE w:val="0"/>
        <w:autoSpaceDN w:val="0"/>
        <w:spacing w:line="240" w:lineRule="auto"/>
        <w:ind w:firstLine="0"/>
        <w:jc w:val="center"/>
        <w:rPr>
          <w:szCs w:val="22"/>
        </w:rPr>
      </w:pPr>
      <w:r w:rsidRPr="003F7D0C">
        <w:rPr>
          <w:bCs/>
          <w:color w:val="000000" w:themeColor="text1"/>
          <w:szCs w:val="22"/>
        </w:rPr>
        <w:t xml:space="preserve">ОГРН </w:t>
      </w:r>
      <w:r w:rsidRPr="003F7D0C">
        <w:rPr>
          <w:szCs w:val="22"/>
        </w:rPr>
        <w:t>1090300000207, ИНН 0312010685, КПП 031201001</w:t>
      </w:r>
    </w:p>
    <w:p w14:paraId="748B72E8" w14:textId="77777777" w:rsidR="00231F70" w:rsidRPr="003F7D0C" w:rsidRDefault="00231F70" w:rsidP="00B04DB5">
      <w:pPr>
        <w:widowControl/>
        <w:autoSpaceDE w:val="0"/>
        <w:autoSpaceDN w:val="0"/>
        <w:spacing w:line="240" w:lineRule="auto"/>
        <w:ind w:firstLine="0"/>
        <w:jc w:val="center"/>
        <w:rPr>
          <w:szCs w:val="22"/>
        </w:rPr>
      </w:pPr>
      <w:r w:rsidRPr="003F7D0C">
        <w:rPr>
          <w:szCs w:val="22"/>
        </w:rPr>
        <w:t>671840, Республика Бурятия, Кяхтинский район, г. Кяхта, ул. Ленина, д. 37</w:t>
      </w:r>
    </w:p>
    <w:p w14:paraId="24C41529" w14:textId="77777777" w:rsidR="00231F70" w:rsidRPr="003F7D0C" w:rsidRDefault="00231F70" w:rsidP="00B04DB5">
      <w:pPr>
        <w:widowControl/>
        <w:autoSpaceDE w:val="0"/>
        <w:autoSpaceDN w:val="0"/>
        <w:spacing w:line="240" w:lineRule="auto"/>
        <w:ind w:firstLine="0"/>
        <w:jc w:val="center"/>
        <w:rPr>
          <w:szCs w:val="22"/>
        </w:rPr>
      </w:pPr>
    </w:p>
    <w:p w14:paraId="116C8882" w14:textId="77777777" w:rsidR="00231F70" w:rsidRPr="003F7D0C" w:rsidRDefault="00231F70" w:rsidP="00B04DB5">
      <w:pPr>
        <w:widowControl/>
        <w:autoSpaceDE w:val="0"/>
        <w:autoSpaceDN w:val="0"/>
        <w:spacing w:line="240" w:lineRule="auto"/>
        <w:ind w:firstLine="0"/>
        <w:jc w:val="center"/>
        <w:rPr>
          <w:b/>
          <w:bCs/>
          <w:color w:val="000000" w:themeColor="text1"/>
          <w:szCs w:val="22"/>
        </w:rPr>
      </w:pPr>
      <w:r w:rsidRPr="003F7D0C">
        <w:rPr>
          <w:szCs w:val="22"/>
        </w:rPr>
        <w:t>___________________________________________________________________________</w:t>
      </w:r>
    </w:p>
    <w:p w14:paraId="0BBDA910" w14:textId="77777777" w:rsidR="00481D0C" w:rsidRPr="003F7D0C" w:rsidRDefault="00481D0C" w:rsidP="00B04DB5">
      <w:pPr>
        <w:widowControl/>
        <w:autoSpaceDE w:val="0"/>
        <w:autoSpaceDN w:val="0"/>
        <w:spacing w:line="240" w:lineRule="auto"/>
        <w:ind w:left="4962" w:firstLine="0"/>
        <w:jc w:val="left"/>
        <w:rPr>
          <w:color w:val="000000" w:themeColor="text1"/>
          <w:szCs w:val="22"/>
        </w:rPr>
      </w:pPr>
    </w:p>
    <w:p w14:paraId="060B8962" w14:textId="77777777" w:rsidR="00231F70" w:rsidRPr="003F7D0C" w:rsidRDefault="00231F70" w:rsidP="00B04DB5">
      <w:pPr>
        <w:widowControl/>
        <w:autoSpaceDE w:val="0"/>
        <w:autoSpaceDN w:val="0"/>
        <w:spacing w:line="240" w:lineRule="auto"/>
        <w:ind w:firstLine="0"/>
        <w:jc w:val="right"/>
        <w:rPr>
          <w:color w:val="000000" w:themeColor="text1"/>
          <w:szCs w:val="22"/>
        </w:rPr>
      </w:pPr>
    </w:p>
    <w:p w14:paraId="03A21B6B" w14:textId="77777777" w:rsidR="00231F70" w:rsidRPr="003F7D0C" w:rsidRDefault="00231F70" w:rsidP="00B04DB5">
      <w:pPr>
        <w:widowControl/>
        <w:autoSpaceDE w:val="0"/>
        <w:autoSpaceDN w:val="0"/>
        <w:spacing w:line="240" w:lineRule="auto"/>
        <w:ind w:firstLine="0"/>
        <w:jc w:val="right"/>
        <w:rPr>
          <w:color w:val="000000" w:themeColor="text1"/>
          <w:szCs w:val="22"/>
        </w:rPr>
      </w:pPr>
    </w:p>
    <w:p w14:paraId="7D028ECA" w14:textId="77777777" w:rsidR="00AC5AC4" w:rsidRPr="003F7D0C" w:rsidRDefault="00DE36BB" w:rsidP="00B04DB5">
      <w:pPr>
        <w:widowControl/>
        <w:autoSpaceDE w:val="0"/>
        <w:autoSpaceDN w:val="0"/>
        <w:spacing w:line="240" w:lineRule="auto"/>
        <w:ind w:firstLine="0"/>
        <w:jc w:val="right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>УТВЕРЖДЕН</w:t>
      </w:r>
      <w:r w:rsidR="00096D59" w:rsidRPr="003F7D0C">
        <w:rPr>
          <w:color w:val="000000" w:themeColor="text1"/>
          <w:szCs w:val="22"/>
        </w:rPr>
        <w:t>Ы</w:t>
      </w:r>
      <w:r w:rsidR="00AC5AC4" w:rsidRPr="003F7D0C">
        <w:rPr>
          <w:color w:val="000000" w:themeColor="text1"/>
          <w:szCs w:val="22"/>
        </w:rPr>
        <w:t xml:space="preserve">:                                           </w:t>
      </w:r>
    </w:p>
    <w:p w14:paraId="662CE10E" w14:textId="77777777" w:rsidR="00AC5AC4" w:rsidRPr="003F7D0C" w:rsidRDefault="00524EFC" w:rsidP="00B04DB5">
      <w:pPr>
        <w:pStyle w:val="23"/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СОВЕТОМ </w:t>
      </w:r>
      <w:r w:rsidR="00AC5AC4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Фонда   </w:t>
      </w:r>
    </w:p>
    <w:p w14:paraId="62C2B1B9" w14:textId="5A64D6FC" w:rsidR="00AC5AC4" w:rsidRPr="003F7D0C" w:rsidRDefault="00347FDD" w:rsidP="00B04DB5">
      <w:pPr>
        <w:widowControl/>
        <w:autoSpaceDE w:val="0"/>
        <w:autoSpaceDN w:val="0"/>
        <w:spacing w:line="240" w:lineRule="auto"/>
        <w:ind w:firstLine="0"/>
        <w:jc w:val="right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>Протокол №</w:t>
      </w:r>
      <w:r w:rsidR="00920B47">
        <w:rPr>
          <w:color w:val="000000" w:themeColor="text1"/>
          <w:szCs w:val="22"/>
        </w:rPr>
        <w:t xml:space="preserve">3 </w:t>
      </w:r>
      <w:r w:rsidR="006353F2" w:rsidRPr="003F7D0C">
        <w:rPr>
          <w:color w:val="000000" w:themeColor="text1"/>
          <w:szCs w:val="22"/>
        </w:rPr>
        <w:t>от «</w:t>
      </w:r>
      <w:r w:rsidR="00920B47">
        <w:rPr>
          <w:color w:val="000000" w:themeColor="text1"/>
          <w:szCs w:val="22"/>
        </w:rPr>
        <w:t>21</w:t>
      </w:r>
      <w:r w:rsidR="000B2FFC" w:rsidRPr="003F7D0C">
        <w:rPr>
          <w:color w:val="000000" w:themeColor="text1"/>
          <w:szCs w:val="22"/>
        </w:rPr>
        <w:t>»</w:t>
      </w:r>
      <w:r w:rsidR="00920B47">
        <w:rPr>
          <w:color w:val="000000" w:themeColor="text1"/>
          <w:szCs w:val="22"/>
        </w:rPr>
        <w:t xml:space="preserve"> июня </w:t>
      </w:r>
      <w:r w:rsidR="00E12F8A" w:rsidRPr="003F7D0C">
        <w:rPr>
          <w:color w:val="000000" w:themeColor="text1"/>
          <w:szCs w:val="22"/>
        </w:rPr>
        <w:t>20</w:t>
      </w:r>
      <w:r w:rsidR="00524EFC" w:rsidRPr="003F7D0C">
        <w:rPr>
          <w:color w:val="000000" w:themeColor="text1"/>
          <w:szCs w:val="22"/>
        </w:rPr>
        <w:t>2</w:t>
      </w:r>
      <w:r w:rsidR="00AA1D78">
        <w:rPr>
          <w:color w:val="000000" w:themeColor="text1"/>
          <w:szCs w:val="22"/>
        </w:rPr>
        <w:t>3</w:t>
      </w:r>
      <w:r w:rsidR="00E12F8A" w:rsidRPr="003F7D0C">
        <w:rPr>
          <w:color w:val="000000" w:themeColor="text1"/>
          <w:szCs w:val="22"/>
        </w:rPr>
        <w:t xml:space="preserve"> </w:t>
      </w:r>
      <w:r w:rsidR="00B05FCE" w:rsidRPr="003F7D0C">
        <w:rPr>
          <w:color w:val="000000" w:themeColor="text1"/>
          <w:szCs w:val="22"/>
        </w:rPr>
        <w:t>года</w:t>
      </w:r>
    </w:p>
    <w:p w14:paraId="6228E5AA" w14:textId="77777777" w:rsidR="00AC5AC4" w:rsidRPr="003F7D0C" w:rsidRDefault="00AC5AC4" w:rsidP="00B04DB5">
      <w:pPr>
        <w:widowControl/>
        <w:autoSpaceDE w:val="0"/>
        <w:autoSpaceDN w:val="0"/>
        <w:spacing w:line="240" w:lineRule="auto"/>
        <w:ind w:firstLine="0"/>
        <w:jc w:val="left"/>
        <w:rPr>
          <w:color w:val="000000" w:themeColor="text1"/>
          <w:szCs w:val="22"/>
        </w:rPr>
      </w:pPr>
    </w:p>
    <w:p w14:paraId="55FF9455" w14:textId="77777777" w:rsidR="00AC5AC4" w:rsidRPr="003F7D0C" w:rsidRDefault="00AC5AC4" w:rsidP="00B04DB5">
      <w:pPr>
        <w:pStyle w:val="23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2"/>
          <w:highlight w:val="yellow"/>
        </w:rPr>
      </w:pPr>
    </w:p>
    <w:p w14:paraId="48EA5818" w14:textId="77777777" w:rsidR="00481D0C" w:rsidRPr="003F7D0C" w:rsidRDefault="00481D0C" w:rsidP="00B04DB5">
      <w:pPr>
        <w:pStyle w:val="23"/>
        <w:shd w:val="clear" w:color="auto" w:fill="FFFFFF"/>
        <w:autoSpaceDE w:val="0"/>
        <w:autoSpaceDN w:val="0"/>
        <w:spacing w:after="0" w:line="240" w:lineRule="auto"/>
        <w:ind w:left="4536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61427B0A" w14:textId="77777777" w:rsidR="00D547C7" w:rsidRPr="003F7D0C" w:rsidRDefault="00D547C7" w:rsidP="00B04DB5">
      <w:pPr>
        <w:pStyle w:val="23"/>
        <w:shd w:val="clear" w:color="auto" w:fill="FFFFFF"/>
        <w:autoSpaceDE w:val="0"/>
        <w:autoSpaceDN w:val="0"/>
        <w:spacing w:after="0" w:line="240" w:lineRule="auto"/>
        <w:ind w:left="4536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4E77252B" w14:textId="77777777" w:rsidR="00D547C7" w:rsidRPr="003F7D0C" w:rsidRDefault="00D547C7" w:rsidP="00B04DB5">
      <w:pPr>
        <w:pStyle w:val="23"/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</w:p>
    <w:p w14:paraId="4BD9CA19" w14:textId="77777777" w:rsidR="006D018B" w:rsidRPr="003F7D0C" w:rsidRDefault="006D018B" w:rsidP="00B04DB5">
      <w:pPr>
        <w:pStyle w:val="23"/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</w:p>
    <w:p w14:paraId="7D2AF500" w14:textId="77777777" w:rsidR="002C5636" w:rsidRPr="003F7D0C" w:rsidRDefault="002C5636" w:rsidP="00B04DB5">
      <w:pPr>
        <w:pStyle w:val="23"/>
        <w:shd w:val="clear" w:color="auto" w:fill="FFFFFF"/>
        <w:autoSpaceDE w:val="0"/>
        <w:autoSpaceDN w:val="0"/>
        <w:spacing w:after="0" w:line="240" w:lineRule="auto"/>
        <w:ind w:left="4536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7405EB9F" w14:textId="77777777" w:rsidR="00157FC5" w:rsidRPr="003F7D0C" w:rsidRDefault="00157FC5" w:rsidP="00B04DB5">
      <w:pPr>
        <w:pStyle w:val="23"/>
        <w:shd w:val="clear" w:color="auto" w:fill="FFFFFF"/>
        <w:autoSpaceDE w:val="0"/>
        <w:autoSpaceDN w:val="0"/>
        <w:spacing w:after="0" w:line="240" w:lineRule="auto"/>
        <w:ind w:left="4536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222D1EE3" w14:textId="77777777" w:rsidR="00481D0C" w:rsidRPr="003F7D0C" w:rsidRDefault="00481D0C" w:rsidP="00B04DB5">
      <w:pPr>
        <w:pStyle w:val="23"/>
        <w:shd w:val="clear" w:color="auto" w:fill="FFFFFF"/>
        <w:autoSpaceDE w:val="0"/>
        <w:autoSpaceDN w:val="0"/>
        <w:spacing w:after="0" w:line="240" w:lineRule="auto"/>
        <w:ind w:left="4536"/>
        <w:jc w:val="right"/>
        <w:rPr>
          <w:rFonts w:ascii="Times New Roman" w:hAnsi="Times New Roman"/>
          <w:color w:val="000000" w:themeColor="text1"/>
          <w:sz w:val="22"/>
          <w:szCs w:val="22"/>
        </w:rPr>
      </w:pPr>
    </w:p>
    <w:p w14:paraId="3806A223" w14:textId="77777777" w:rsidR="00481D0C" w:rsidRPr="003F7D0C" w:rsidRDefault="00481D0C" w:rsidP="00B04DB5">
      <w:pPr>
        <w:pStyle w:val="23"/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7186F0FA" w14:textId="77777777" w:rsidR="00481D0C" w:rsidRPr="003F7D0C" w:rsidRDefault="00481D0C" w:rsidP="00B04DB5">
      <w:pPr>
        <w:pStyle w:val="23"/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60D7A5F9" w14:textId="77777777" w:rsidR="00481D0C" w:rsidRPr="003F7D0C" w:rsidRDefault="00481D0C" w:rsidP="00B04DB5">
      <w:pPr>
        <w:pStyle w:val="23"/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4C0724BD" w14:textId="77777777" w:rsidR="00E35293" w:rsidRPr="003F7D0C" w:rsidRDefault="003D638D" w:rsidP="00B04DB5">
      <w:pPr>
        <w:pStyle w:val="1"/>
        <w:jc w:val="center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ПРАВИЛА</w:t>
      </w:r>
    </w:p>
    <w:p w14:paraId="491933FC" w14:textId="77777777" w:rsidR="00AA360D" w:rsidRPr="003F7D0C" w:rsidRDefault="00845B33" w:rsidP="00B04DB5">
      <w:pPr>
        <w:pStyle w:val="aa"/>
        <w:spacing w:line="240" w:lineRule="auto"/>
        <w:ind w:left="0" w:right="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предоставления</w:t>
      </w:r>
      <w:r w:rsidR="00AA360D" w:rsidRPr="003F7D0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микрозаймов субъектам</w:t>
      </w:r>
      <w:r w:rsidR="00E35293" w:rsidRPr="003F7D0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малого</w:t>
      </w:r>
      <w:r w:rsidRPr="003F7D0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и среднего</w:t>
      </w:r>
      <w:r w:rsidR="00E35293" w:rsidRPr="003F7D0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предпринимательства </w:t>
      </w:r>
      <w:r w:rsidR="00AA360D" w:rsidRPr="003F7D0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в </w:t>
      </w:r>
      <w:r w:rsidR="00524EFC" w:rsidRPr="003F7D0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Кяхтинском районе</w:t>
      </w:r>
    </w:p>
    <w:p w14:paraId="66EC35C4" w14:textId="77777777" w:rsidR="00AA360D" w:rsidRPr="003F7D0C" w:rsidRDefault="00AA360D" w:rsidP="00B04DB5">
      <w:pPr>
        <w:pStyle w:val="23"/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0ED79DA3" w14:textId="77777777" w:rsidR="00E35293" w:rsidRPr="003F7D0C" w:rsidRDefault="00E35293" w:rsidP="00B04DB5">
      <w:pPr>
        <w:pStyle w:val="aa"/>
        <w:spacing w:line="240" w:lineRule="auto"/>
        <w:ind w:left="0" w:right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00C72C3E" w14:textId="77777777" w:rsidR="00481D0C" w:rsidRPr="003F7D0C" w:rsidRDefault="00481D0C" w:rsidP="00B04DB5">
      <w:pPr>
        <w:pStyle w:val="23"/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73F8F893" w14:textId="77777777" w:rsidR="00481D0C" w:rsidRPr="003F7D0C" w:rsidRDefault="008212AA" w:rsidP="00B04DB5">
      <w:pPr>
        <w:pStyle w:val="23"/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3F7D0C">
        <w:rPr>
          <w:rFonts w:ascii="Times New Roman" w:hAnsi="Times New Roman"/>
          <w:b/>
          <w:bCs/>
          <w:color w:val="000000" w:themeColor="text1"/>
          <w:sz w:val="22"/>
          <w:szCs w:val="22"/>
        </w:rPr>
        <w:tab/>
      </w:r>
      <w:r w:rsidRPr="003F7D0C">
        <w:rPr>
          <w:rFonts w:ascii="Times New Roman" w:hAnsi="Times New Roman"/>
          <w:b/>
          <w:bCs/>
          <w:color w:val="000000" w:themeColor="text1"/>
          <w:sz w:val="22"/>
          <w:szCs w:val="22"/>
        </w:rPr>
        <w:tab/>
      </w:r>
    </w:p>
    <w:p w14:paraId="31650622" w14:textId="77777777" w:rsidR="00481D0C" w:rsidRPr="003F7D0C" w:rsidRDefault="00481D0C" w:rsidP="00B04DB5">
      <w:pPr>
        <w:pStyle w:val="23"/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0BA90692" w14:textId="77777777" w:rsidR="00481D0C" w:rsidRPr="003F7D0C" w:rsidRDefault="00481D0C" w:rsidP="00B04DB5">
      <w:pPr>
        <w:pStyle w:val="23"/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6E6DB5B3" w14:textId="77777777" w:rsidR="00481D0C" w:rsidRPr="003F7D0C" w:rsidRDefault="00481D0C" w:rsidP="00B04DB5">
      <w:pPr>
        <w:pStyle w:val="23"/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01E089BE" w14:textId="77777777" w:rsidR="00481D0C" w:rsidRPr="003F7D0C" w:rsidRDefault="00481D0C" w:rsidP="00B04DB5">
      <w:pPr>
        <w:pStyle w:val="23"/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1E10FF4A" w14:textId="77777777" w:rsidR="00481D0C" w:rsidRPr="003F7D0C" w:rsidRDefault="00481D0C" w:rsidP="00B04DB5">
      <w:pPr>
        <w:pStyle w:val="23"/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0D1E7562" w14:textId="77777777" w:rsidR="00481D0C" w:rsidRPr="003F7D0C" w:rsidRDefault="00481D0C" w:rsidP="00B04DB5">
      <w:pPr>
        <w:pStyle w:val="23"/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6489DD42" w14:textId="77777777" w:rsidR="006D018B" w:rsidRPr="003F7D0C" w:rsidRDefault="006D018B" w:rsidP="00B04DB5">
      <w:pPr>
        <w:pStyle w:val="23"/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17FA10B5" w14:textId="77777777" w:rsidR="006D018B" w:rsidRPr="003F7D0C" w:rsidRDefault="006D018B" w:rsidP="00B04DB5">
      <w:pPr>
        <w:pStyle w:val="23"/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6F5FC086" w14:textId="77777777" w:rsidR="00481D0C" w:rsidRPr="003F7D0C" w:rsidRDefault="00481D0C" w:rsidP="00B04DB5">
      <w:pPr>
        <w:pStyle w:val="23"/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4769CD8A" w14:textId="77777777" w:rsidR="00481D0C" w:rsidRPr="003F7D0C" w:rsidRDefault="00E35293" w:rsidP="00B04DB5">
      <w:pPr>
        <w:pStyle w:val="23"/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г. </w:t>
      </w:r>
      <w:r w:rsidR="00524EFC" w:rsidRPr="003F7D0C">
        <w:rPr>
          <w:rFonts w:ascii="Times New Roman" w:hAnsi="Times New Roman"/>
          <w:color w:val="000000" w:themeColor="text1"/>
          <w:sz w:val="22"/>
          <w:szCs w:val="22"/>
        </w:rPr>
        <w:t>Кяхта</w:t>
      </w:r>
    </w:p>
    <w:p w14:paraId="40FF0086" w14:textId="77777777" w:rsidR="00481D0C" w:rsidRPr="003F7D0C" w:rsidRDefault="00E12F8A" w:rsidP="00B04DB5">
      <w:pPr>
        <w:pStyle w:val="23"/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20</w:t>
      </w:r>
      <w:r w:rsidR="00524EFC" w:rsidRPr="003F7D0C">
        <w:rPr>
          <w:rFonts w:ascii="Times New Roman" w:hAnsi="Times New Roman"/>
          <w:color w:val="000000" w:themeColor="text1"/>
          <w:sz w:val="22"/>
          <w:szCs w:val="22"/>
        </w:rPr>
        <w:t>2</w:t>
      </w:r>
      <w:r w:rsidR="00AA1D78">
        <w:rPr>
          <w:rFonts w:ascii="Times New Roman" w:hAnsi="Times New Roman"/>
          <w:color w:val="000000" w:themeColor="text1"/>
          <w:sz w:val="22"/>
          <w:szCs w:val="22"/>
        </w:rPr>
        <w:t>3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8330"/>
        <w:gridCol w:w="1134"/>
      </w:tblGrid>
      <w:tr w:rsidR="00AC3E3B" w:rsidRPr="003F7D0C" w14:paraId="395BE73F" w14:textId="77777777" w:rsidTr="00B91C95">
        <w:trPr>
          <w:cantSplit/>
          <w:trHeight w:val="294"/>
        </w:trPr>
        <w:tc>
          <w:tcPr>
            <w:tcW w:w="8330" w:type="dxa"/>
          </w:tcPr>
          <w:p w14:paraId="11C3E2E8" w14:textId="77777777" w:rsidR="00B91C95" w:rsidRPr="003F7D0C" w:rsidRDefault="00B91C95" w:rsidP="004B7C06">
            <w:pPr>
              <w:widowControl/>
              <w:spacing w:line="240" w:lineRule="auto"/>
              <w:ind w:firstLine="0"/>
              <w:jc w:val="left"/>
              <w:rPr>
                <w:color w:val="000000" w:themeColor="text1"/>
                <w:szCs w:val="22"/>
              </w:rPr>
            </w:pPr>
          </w:p>
        </w:tc>
        <w:tc>
          <w:tcPr>
            <w:tcW w:w="1134" w:type="dxa"/>
          </w:tcPr>
          <w:p w14:paraId="22E4AA09" w14:textId="77777777" w:rsidR="00B91C95" w:rsidRPr="003F7D0C" w:rsidRDefault="00B91C95" w:rsidP="00B04DB5">
            <w:pPr>
              <w:widowControl/>
              <w:autoSpaceDE w:val="0"/>
              <w:autoSpaceDN w:val="0"/>
              <w:spacing w:line="240" w:lineRule="auto"/>
              <w:ind w:firstLine="0"/>
              <w:rPr>
                <w:color w:val="000000" w:themeColor="text1"/>
                <w:szCs w:val="22"/>
              </w:rPr>
            </w:pPr>
          </w:p>
        </w:tc>
      </w:tr>
      <w:tr w:rsidR="00AC3E3B" w:rsidRPr="003F7D0C" w14:paraId="4064EFA3" w14:textId="77777777" w:rsidTr="00B91C95">
        <w:trPr>
          <w:trHeight w:val="201"/>
        </w:trPr>
        <w:tc>
          <w:tcPr>
            <w:tcW w:w="8330" w:type="dxa"/>
          </w:tcPr>
          <w:p w14:paraId="15C33CC6" w14:textId="77777777" w:rsidR="00B91C95" w:rsidRPr="003F7D0C" w:rsidRDefault="00B91C95" w:rsidP="00B04DB5">
            <w:pPr>
              <w:pStyle w:val="BodyText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DFF2615" w14:textId="77777777" w:rsidR="00B91C95" w:rsidRPr="003F7D0C" w:rsidRDefault="00B91C95" w:rsidP="00B04DB5">
            <w:pPr>
              <w:widowControl/>
              <w:autoSpaceDE w:val="0"/>
              <w:autoSpaceDN w:val="0"/>
              <w:spacing w:line="240" w:lineRule="auto"/>
              <w:ind w:firstLine="0"/>
              <w:rPr>
                <w:color w:val="000000" w:themeColor="text1"/>
                <w:szCs w:val="22"/>
              </w:rPr>
            </w:pPr>
          </w:p>
        </w:tc>
      </w:tr>
      <w:tr w:rsidR="00AC3E3B" w:rsidRPr="003F7D0C" w14:paraId="20C84573" w14:textId="77777777" w:rsidTr="00B91C95">
        <w:trPr>
          <w:trHeight w:val="201"/>
        </w:trPr>
        <w:tc>
          <w:tcPr>
            <w:tcW w:w="8330" w:type="dxa"/>
          </w:tcPr>
          <w:p w14:paraId="7B4A0B5D" w14:textId="77777777" w:rsidR="00B91C95" w:rsidRPr="003F7D0C" w:rsidRDefault="00B91C95" w:rsidP="00B04DB5">
            <w:pPr>
              <w:pStyle w:val="BodyText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2A2F61B" w14:textId="77777777" w:rsidR="00B91C95" w:rsidRPr="003F7D0C" w:rsidRDefault="00B91C95" w:rsidP="00B04DB5">
            <w:pPr>
              <w:widowControl/>
              <w:autoSpaceDE w:val="0"/>
              <w:autoSpaceDN w:val="0"/>
              <w:spacing w:line="240" w:lineRule="auto"/>
              <w:ind w:firstLine="0"/>
              <w:rPr>
                <w:color w:val="000000" w:themeColor="text1"/>
                <w:szCs w:val="22"/>
              </w:rPr>
            </w:pPr>
          </w:p>
        </w:tc>
      </w:tr>
      <w:tr w:rsidR="00AC3E3B" w:rsidRPr="003F7D0C" w14:paraId="47E9C2B5" w14:textId="77777777" w:rsidTr="00B91C95">
        <w:trPr>
          <w:trHeight w:val="201"/>
        </w:trPr>
        <w:tc>
          <w:tcPr>
            <w:tcW w:w="8330" w:type="dxa"/>
          </w:tcPr>
          <w:p w14:paraId="3E1D05E0" w14:textId="77777777" w:rsidR="00B91C95" w:rsidRPr="003F7D0C" w:rsidRDefault="00B91C95" w:rsidP="00B04DB5">
            <w:pPr>
              <w:pStyle w:val="BodyText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A772595" w14:textId="77777777" w:rsidR="00B91C95" w:rsidRPr="003F7D0C" w:rsidRDefault="00B91C95" w:rsidP="00B04DB5">
            <w:pPr>
              <w:widowControl/>
              <w:autoSpaceDE w:val="0"/>
              <w:autoSpaceDN w:val="0"/>
              <w:spacing w:line="240" w:lineRule="auto"/>
              <w:ind w:firstLine="0"/>
              <w:rPr>
                <w:color w:val="000000" w:themeColor="text1"/>
                <w:szCs w:val="22"/>
              </w:rPr>
            </w:pPr>
          </w:p>
        </w:tc>
      </w:tr>
      <w:tr w:rsidR="00AC3E3B" w:rsidRPr="003F7D0C" w14:paraId="4909BEC0" w14:textId="77777777" w:rsidTr="00B91C95">
        <w:trPr>
          <w:trHeight w:val="201"/>
        </w:trPr>
        <w:tc>
          <w:tcPr>
            <w:tcW w:w="8330" w:type="dxa"/>
          </w:tcPr>
          <w:p w14:paraId="6DDF8413" w14:textId="77777777" w:rsidR="00B91C95" w:rsidRPr="003F7D0C" w:rsidRDefault="00B91C95" w:rsidP="00B04DB5">
            <w:pPr>
              <w:pStyle w:val="BodyText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2DAC371" w14:textId="77777777" w:rsidR="00231F70" w:rsidRPr="003F7D0C" w:rsidRDefault="00231F70" w:rsidP="00B04DB5">
            <w:pPr>
              <w:pStyle w:val="BodyText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0D888751" w14:textId="77777777" w:rsidR="00231F70" w:rsidRPr="003F7D0C" w:rsidRDefault="00231F70" w:rsidP="00B04DB5">
            <w:pPr>
              <w:pStyle w:val="BodyText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9BBE9EB" w14:textId="77777777" w:rsidR="00B91C95" w:rsidRPr="003F7D0C" w:rsidRDefault="00B91C95" w:rsidP="00B04DB5">
            <w:pPr>
              <w:widowControl/>
              <w:autoSpaceDE w:val="0"/>
              <w:autoSpaceDN w:val="0"/>
              <w:spacing w:line="240" w:lineRule="auto"/>
              <w:ind w:firstLine="0"/>
              <w:rPr>
                <w:color w:val="000000" w:themeColor="text1"/>
                <w:szCs w:val="22"/>
              </w:rPr>
            </w:pPr>
          </w:p>
        </w:tc>
      </w:tr>
      <w:tr w:rsidR="00AC3E3B" w:rsidRPr="003F7D0C" w14:paraId="0835B1C6" w14:textId="77777777" w:rsidTr="00B91C95">
        <w:trPr>
          <w:trHeight w:val="201"/>
        </w:trPr>
        <w:tc>
          <w:tcPr>
            <w:tcW w:w="8330" w:type="dxa"/>
          </w:tcPr>
          <w:p w14:paraId="15E7B88C" w14:textId="77777777" w:rsidR="00B91C95" w:rsidRPr="003F7D0C" w:rsidRDefault="00B91C95" w:rsidP="00B04DB5">
            <w:pPr>
              <w:pStyle w:val="BodyText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9FA2CE" w14:textId="77777777" w:rsidR="00B91C95" w:rsidRPr="003F7D0C" w:rsidRDefault="00B91C95" w:rsidP="00B04DB5">
            <w:pPr>
              <w:widowControl/>
              <w:autoSpaceDE w:val="0"/>
              <w:autoSpaceDN w:val="0"/>
              <w:spacing w:line="240" w:lineRule="auto"/>
              <w:ind w:firstLine="0"/>
              <w:rPr>
                <w:color w:val="000000" w:themeColor="text1"/>
                <w:szCs w:val="22"/>
              </w:rPr>
            </w:pPr>
          </w:p>
        </w:tc>
      </w:tr>
      <w:tr w:rsidR="00AC3E3B" w:rsidRPr="003F7D0C" w14:paraId="515ADB2B" w14:textId="77777777" w:rsidTr="00B91C95">
        <w:trPr>
          <w:trHeight w:val="201"/>
        </w:trPr>
        <w:tc>
          <w:tcPr>
            <w:tcW w:w="8330" w:type="dxa"/>
          </w:tcPr>
          <w:p w14:paraId="0EF1B301" w14:textId="77777777" w:rsidR="00B91C95" w:rsidRDefault="00B91C95" w:rsidP="00B04DB5">
            <w:pPr>
              <w:pStyle w:val="BodyText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696CD812" w14:textId="77777777" w:rsidR="003F7D0C" w:rsidRDefault="003F7D0C" w:rsidP="00B04DB5">
            <w:pPr>
              <w:pStyle w:val="BodyText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0FAA18E9" w14:textId="77777777" w:rsidR="003F7D0C" w:rsidRDefault="003F7D0C" w:rsidP="00B04DB5">
            <w:pPr>
              <w:pStyle w:val="BodyText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0B8A6B7A" w14:textId="77777777" w:rsidR="003F7D0C" w:rsidRDefault="003F7D0C" w:rsidP="00B04DB5">
            <w:pPr>
              <w:pStyle w:val="BodyText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5849F013" w14:textId="77777777" w:rsidR="003F7D0C" w:rsidRDefault="003F7D0C" w:rsidP="00B04DB5">
            <w:pPr>
              <w:pStyle w:val="BodyText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78BF10E" w14:textId="77777777" w:rsidR="008B39DC" w:rsidRPr="003F7D0C" w:rsidRDefault="008B39DC" w:rsidP="00B04DB5">
            <w:pPr>
              <w:pStyle w:val="BodyText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EAB6BFF" w14:textId="77777777" w:rsidR="00B91C95" w:rsidRPr="003F7D0C" w:rsidRDefault="00B91C95" w:rsidP="00B04DB5">
            <w:pPr>
              <w:widowControl/>
              <w:autoSpaceDE w:val="0"/>
              <w:autoSpaceDN w:val="0"/>
              <w:spacing w:line="240" w:lineRule="auto"/>
              <w:ind w:firstLine="0"/>
              <w:rPr>
                <w:color w:val="000000" w:themeColor="text1"/>
                <w:szCs w:val="22"/>
              </w:rPr>
            </w:pPr>
          </w:p>
        </w:tc>
      </w:tr>
      <w:tr w:rsidR="00AC3E3B" w:rsidRPr="003F7D0C" w14:paraId="13D05209" w14:textId="77777777" w:rsidTr="00B91C95">
        <w:trPr>
          <w:trHeight w:val="201"/>
        </w:trPr>
        <w:tc>
          <w:tcPr>
            <w:tcW w:w="8330" w:type="dxa"/>
          </w:tcPr>
          <w:p w14:paraId="2596F00B" w14:textId="77777777" w:rsidR="00B91C95" w:rsidRPr="003F7D0C" w:rsidRDefault="00B91C95" w:rsidP="00B04DB5">
            <w:pPr>
              <w:pStyle w:val="BodyText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A838D4B" w14:textId="77777777" w:rsidR="00B91C95" w:rsidRPr="003F7D0C" w:rsidRDefault="00B91C95" w:rsidP="00B04DB5">
            <w:pPr>
              <w:widowControl/>
              <w:autoSpaceDE w:val="0"/>
              <w:autoSpaceDN w:val="0"/>
              <w:spacing w:line="240" w:lineRule="auto"/>
              <w:ind w:firstLine="0"/>
              <w:rPr>
                <w:color w:val="000000" w:themeColor="text1"/>
                <w:szCs w:val="22"/>
              </w:rPr>
            </w:pPr>
          </w:p>
        </w:tc>
      </w:tr>
    </w:tbl>
    <w:p w14:paraId="39E7EA4D" w14:textId="77777777" w:rsidR="00481D0C" w:rsidRPr="003F7D0C" w:rsidRDefault="00E35293" w:rsidP="00B04DB5">
      <w:pPr>
        <w:widowControl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spacing w:line="240" w:lineRule="auto"/>
        <w:ind w:right="14"/>
        <w:jc w:val="center"/>
        <w:rPr>
          <w:b/>
          <w:bCs/>
          <w:color w:val="000000" w:themeColor="text1"/>
          <w:szCs w:val="22"/>
        </w:rPr>
      </w:pPr>
      <w:r w:rsidRPr="003F7D0C">
        <w:rPr>
          <w:b/>
          <w:bCs/>
          <w:color w:val="000000" w:themeColor="text1"/>
          <w:szCs w:val="22"/>
        </w:rPr>
        <w:t>Общие положения</w:t>
      </w:r>
    </w:p>
    <w:p w14:paraId="11146D4F" w14:textId="77777777" w:rsidR="00724F19" w:rsidRPr="003F7D0C" w:rsidRDefault="008144BF" w:rsidP="00B04DB5">
      <w:pPr>
        <w:spacing w:line="240" w:lineRule="auto"/>
        <w:ind w:firstLine="567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 xml:space="preserve">1.1. Настоящие </w:t>
      </w:r>
      <w:r w:rsidR="003D638D" w:rsidRPr="003F7D0C">
        <w:rPr>
          <w:color w:val="000000" w:themeColor="text1"/>
          <w:szCs w:val="22"/>
        </w:rPr>
        <w:t>Правила</w:t>
      </w:r>
      <w:r w:rsidR="00202A78" w:rsidRPr="003F7D0C">
        <w:rPr>
          <w:color w:val="000000" w:themeColor="text1"/>
          <w:szCs w:val="22"/>
        </w:rPr>
        <w:t xml:space="preserve"> предоставления микрозаймов </w:t>
      </w:r>
      <w:r w:rsidR="00F26F81" w:rsidRPr="003F7D0C">
        <w:rPr>
          <w:color w:val="000000" w:themeColor="text1"/>
          <w:szCs w:val="22"/>
        </w:rPr>
        <w:t>Микро</w:t>
      </w:r>
      <w:r w:rsidR="009003C7" w:rsidRPr="003F7D0C">
        <w:rPr>
          <w:color w:val="000000" w:themeColor="text1"/>
          <w:szCs w:val="22"/>
        </w:rPr>
        <w:t>кредитной</w:t>
      </w:r>
      <w:r w:rsidR="00524EFC" w:rsidRPr="003F7D0C">
        <w:rPr>
          <w:color w:val="000000" w:themeColor="text1"/>
          <w:szCs w:val="22"/>
        </w:rPr>
        <w:t xml:space="preserve"> </w:t>
      </w:r>
      <w:r w:rsidR="009003C7" w:rsidRPr="003F7D0C">
        <w:rPr>
          <w:color w:val="000000" w:themeColor="text1"/>
          <w:szCs w:val="22"/>
        </w:rPr>
        <w:t>компанией</w:t>
      </w:r>
      <w:r w:rsidR="000F0B18" w:rsidRPr="003F7D0C">
        <w:rPr>
          <w:color w:val="000000" w:themeColor="text1"/>
          <w:szCs w:val="22"/>
        </w:rPr>
        <w:t xml:space="preserve"> Фонд</w:t>
      </w:r>
      <w:r w:rsidR="00F26F81" w:rsidRPr="003F7D0C">
        <w:rPr>
          <w:color w:val="000000" w:themeColor="text1"/>
          <w:szCs w:val="22"/>
        </w:rPr>
        <w:t xml:space="preserve"> поддержки предпринимательства  </w:t>
      </w:r>
      <w:r w:rsidR="005823FE" w:rsidRPr="003F7D0C">
        <w:rPr>
          <w:color w:val="000000" w:themeColor="text1"/>
          <w:szCs w:val="22"/>
        </w:rPr>
        <w:t>Кяхтинского района</w:t>
      </w:r>
      <w:r w:rsidR="004C1BAB" w:rsidRPr="003F7D0C">
        <w:rPr>
          <w:color w:val="000000" w:themeColor="text1"/>
          <w:szCs w:val="22"/>
        </w:rPr>
        <w:t xml:space="preserve"> (далее – Фонд</w:t>
      </w:r>
      <w:r w:rsidRPr="003F7D0C">
        <w:rPr>
          <w:color w:val="000000" w:themeColor="text1"/>
          <w:szCs w:val="22"/>
        </w:rPr>
        <w:t xml:space="preserve">) определяют основные условия предоставления микрозаймов субъектам малого и среднего предпринимательства, зарегистрированным и осуществляющим свою деятельность на территории </w:t>
      </w:r>
      <w:r w:rsidR="005823FE" w:rsidRPr="003F7D0C">
        <w:rPr>
          <w:color w:val="000000" w:themeColor="text1"/>
          <w:szCs w:val="22"/>
        </w:rPr>
        <w:t xml:space="preserve">Кяхтинского района </w:t>
      </w:r>
      <w:r w:rsidRPr="003F7D0C">
        <w:rPr>
          <w:color w:val="000000" w:themeColor="text1"/>
          <w:szCs w:val="22"/>
        </w:rPr>
        <w:t>Республики Бурятия, регламентируют порядок подачи и рассм</w:t>
      </w:r>
      <w:r w:rsidR="000F0B18" w:rsidRPr="003F7D0C">
        <w:rPr>
          <w:color w:val="000000" w:themeColor="text1"/>
          <w:szCs w:val="22"/>
        </w:rPr>
        <w:t>отрения заявления</w:t>
      </w:r>
      <w:r w:rsidRPr="003F7D0C">
        <w:rPr>
          <w:color w:val="000000" w:themeColor="text1"/>
          <w:szCs w:val="22"/>
        </w:rPr>
        <w:t xml:space="preserve"> о предоставлении микрозайма, прохождение и оформление документов, необходимых для принятия решения о предоставлении микрозайма, заключение и исполнение договора микрозайма</w:t>
      </w:r>
      <w:r w:rsidR="004C1BAB" w:rsidRPr="003F7D0C">
        <w:rPr>
          <w:color w:val="000000" w:themeColor="text1"/>
          <w:szCs w:val="22"/>
        </w:rPr>
        <w:t xml:space="preserve">(далее – </w:t>
      </w:r>
      <w:r w:rsidR="003D638D" w:rsidRPr="003F7D0C">
        <w:rPr>
          <w:color w:val="000000" w:themeColor="text1"/>
          <w:szCs w:val="22"/>
        </w:rPr>
        <w:t>Правила</w:t>
      </w:r>
      <w:r w:rsidR="004C1BAB" w:rsidRPr="003F7D0C">
        <w:rPr>
          <w:color w:val="000000" w:themeColor="text1"/>
          <w:szCs w:val="22"/>
        </w:rPr>
        <w:t>)</w:t>
      </w:r>
      <w:r w:rsidRPr="003F7D0C">
        <w:rPr>
          <w:color w:val="000000" w:themeColor="text1"/>
          <w:szCs w:val="22"/>
        </w:rPr>
        <w:t>.</w:t>
      </w:r>
    </w:p>
    <w:p w14:paraId="57B2214D" w14:textId="77777777" w:rsidR="00AA1D78" w:rsidRPr="00AA1D78" w:rsidRDefault="008144BF" w:rsidP="00AA1D78">
      <w:pPr>
        <w:autoSpaceDE w:val="0"/>
        <w:autoSpaceDN w:val="0"/>
        <w:adjustRightInd w:val="0"/>
        <w:spacing w:line="240" w:lineRule="auto"/>
        <w:jc w:val="left"/>
        <w:rPr>
          <w:bCs/>
          <w:szCs w:val="22"/>
        </w:rPr>
      </w:pPr>
      <w:r w:rsidRPr="003F7D0C">
        <w:rPr>
          <w:color w:val="000000" w:themeColor="text1"/>
          <w:szCs w:val="22"/>
        </w:rPr>
        <w:t xml:space="preserve">1.2. Настоящие </w:t>
      </w:r>
      <w:r w:rsidR="003D638D" w:rsidRPr="003F7D0C">
        <w:rPr>
          <w:color w:val="000000" w:themeColor="text1"/>
          <w:szCs w:val="22"/>
        </w:rPr>
        <w:t>Правила</w:t>
      </w:r>
      <w:r w:rsidRPr="003F7D0C">
        <w:rPr>
          <w:color w:val="000000" w:themeColor="text1"/>
          <w:szCs w:val="22"/>
        </w:rPr>
        <w:t xml:space="preserve"> разработан</w:t>
      </w:r>
      <w:r w:rsidR="003D638D" w:rsidRPr="003F7D0C">
        <w:rPr>
          <w:color w:val="000000" w:themeColor="text1"/>
          <w:szCs w:val="22"/>
        </w:rPr>
        <w:t>ы</w:t>
      </w:r>
      <w:r w:rsidRPr="003F7D0C">
        <w:rPr>
          <w:color w:val="000000" w:themeColor="text1"/>
          <w:szCs w:val="22"/>
        </w:rPr>
        <w:t xml:space="preserve"> в соответствии с Гражданским кодексом Российской Федерации, Федеральным</w:t>
      </w:r>
      <w:r w:rsidR="00247E9C" w:rsidRPr="003F7D0C">
        <w:rPr>
          <w:color w:val="000000" w:themeColor="text1"/>
          <w:szCs w:val="22"/>
        </w:rPr>
        <w:t>и закона</w:t>
      </w:r>
      <w:r w:rsidRPr="003F7D0C">
        <w:rPr>
          <w:color w:val="000000" w:themeColor="text1"/>
          <w:szCs w:val="22"/>
        </w:rPr>
        <w:t>м</w:t>
      </w:r>
      <w:r w:rsidR="00247E9C" w:rsidRPr="003F7D0C">
        <w:rPr>
          <w:color w:val="000000" w:themeColor="text1"/>
          <w:szCs w:val="22"/>
        </w:rPr>
        <w:t>и от 02.07.2010 №151-ФЗ</w:t>
      </w:r>
      <w:r w:rsidRPr="003F7D0C">
        <w:rPr>
          <w:color w:val="000000" w:themeColor="text1"/>
          <w:szCs w:val="22"/>
        </w:rPr>
        <w:t xml:space="preserve"> «О микрофинансовой деятельности </w:t>
      </w:r>
      <w:r w:rsidR="00247E9C" w:rsidRPr="003F7D0C">
        <w:rPr>
          <w:color w:val="000000" w:themeColor="text1"/>
          <w:szCs w:val="22"/>
        </w:rPr>
        <w:t>и</w:t>
      </w:r>
      <w:r w:rsidR="000F0B18" w:rsidRPr="003F7D0C">
        <w:rPr>
          <w:color w:val="000000" w:themeColor="text1"/>
          <w:szCs w:val="22"/>
        </w:rPr>
        <w:t xml:space="preserve"> микрофинансовых организациях»</w:t>
      </w:r>
      <w:r w:rsidR="004D3E15" w:rsidRPr="003F7D0C">
        <w:rPr>
          <w:color w:val="000000" w:themeColor="text1"/>
          <w:szCs w:val="22"/>
        </w:rPr>
        <w:t>,</w:t>
      </w:r>
      <w:r w:rsidR="00247E9C" w:rsidRPr="003F7D0C">
        <w:rPr>
          <w:color w:val="000000" w:themeColor="text1"/>
          <w:szCs w:val="22"/>
        </w:rPr>
        <w:t xml:space="preserve"> от 24.07.2007 №209-ФЗ</w:t>
      </w:r>
      <w:r w:rsidRPr="003F7D0C">
        <w:rPr>
          <w:color w:val="000000" w:themeColor="text1"/>
          <w:szCs w:val="22"/>
        </w:rPr>
        <w:t xml:space="preserve"> «О развитии малого и среднего предпринимательства в Российской Федерации», </w:t>
      </w:r>
      <w:r w:rsidR="00247E9C" w:rsidRPr="003F7D0C">
        <w:rPr>
          <w:color w:val="000000" w:themeColor="text1"/>
          <w:szCs w:val="22"/>
        </w:rPr>
        <w:t xml:space="preserve">Уставом Фонда, законодательством Российской Федерации и </w:t>
      </w:r>
      <w:r w:rsidRPr="003F7D0C">
        <w:rPr>
          <w:color w:val="000000" w:themeColor="text1"/>
          <w:szCs w:val="22"/>
        </w:rPr>
        <w:t>Республики Бурятия</w:t>
      </w:r>
      <w:r w:rsidR="005823FE" w:rsidRPr="003F7D0C">
        <w:rPr>
          <w:color w:val="000000" w:themeColor="text1"/>
          <w:szCs w:val="22"/>
        </w:rPr>
        <w:t xml:space="preserve">, </w:t>
      </w:r>
      <w:r w:rsidR="005823FE" w:rsidRPr="003F7D0C">
        <w:rPr>
          <w:rFonts w:eastAsiaTheme="minorHAnsi"/>
          <w:b/>
          <w:bCs/>
          <w:szCs w:val="22"/>
          <w:lang w:eastAsia="en-US"/>
        </w:rPr>
        <w:t xml:space="preserve"> </w:t>
      </w:r>
      <w:r w:rsidR="005823FE" w:rsidRPr="003F7D0C">
        <w:rPr>
          <w:rFonts w:eastAsiaTheme="minorHAnsi"/>
          <w:bCs/>
          <w:szCs w:val="22"/>
          <w:lang w:eastAsia="en-US"/>
        </w:rPr>
        <w:t xml:space="preserve">муниципальной Программы МО «Кяхтинский район </w:t>
      </w:r>
      <w:r w:rsidR="00AA1D78" w:rsidRPr="00AA1D78">
        <w:rPr>
          <w:bCs/>
          <w:szCs w:val="22"/>
        </w:rPr>
        <w:t>«Поддержка и развитие малого и среднего предпринимательства, самозанятых граждан в Кяхтинском районе  на 2023 – 2025 годы»</w:t>
      </w:r>
    </w:p>
    <w:p w14:paraId="67B46A40" w14:textId="77777777" w:rsidR="00226B6C" w:rsidRDefault="00226B6C" w:rsidP="00B04DB5">
      <w:pPr>
        <w:keepLines/>
        <w:spacing w:line="240" w:lineRule="auto"/>
        <w:ind w:firstLine="540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>1.3. В настоящих Правилах используются следующие термины и понятия:</w:t>
      </w:r>
    </w:p>
    <w:p w14:paraId="0F5D0CF1" w14:textId="77777777" w:rsidR="004B7C06" w:rsidRPr="006B097C" w:rsidRDefault="006B097C" w:rsidP="00B04DB5">
      <w:pPr>
        <w:keepLines/>
        <w:spacing w:line="240" w:lineRule="auto"/>
        <w:ind w:firstLine="540"/>
        <w:rPr>
          <w:b/>
          <w:szCs w:val="22"/>
        </w:rPr>
      </w:pPr>
      <w:r w:rsidRPr="006B097C">
        <w:rPr>
          <w:b/>
          <w:szCs w:val="22"/>
        </w:rPr>
        <w:t>С</w:t>
      </w:r>
      <w:r w:rsidR="004B7C06" w:rsidRPr="006B097C">
        <w:rPr>
          <w:b/>
          <w:szCs w:val="22"/>
        </w:rPr>
        <w:t>убъект</w:t>
      </w:r>
      <w:r w:rsidRPr="006B097C">
        <w:rPr>
          <w:b/>
          <w:szCs w:val="22"/>
        </w:rPr>
        <w:t>ы</w:t>
      </w:r>
      <w:r w:rsidR="004B7C06" w:rsidRPr="006B097C">
        <w:rPr>
          <w:b/>
          <w:szCs w:val="22"/>
        </w:rPr>
        <w:t xml:space="preserve"> малого и среднего предпринимательства</w:t>
      </w:r>
      <w:r w:rsidRPr="006B097C">
        <w:rPr>
          <w:b/>
          <w:szCs w:val="22"/>
        </w:rPr>
        <w:t xml:space="preserve"> (СМСП)</w:t>
      </w:r>
      <w:r>
        <w:rPr>
          <w:b/>
          <w:szCs w:val="22"/>
        </w:rPr>
        <w:t xml:space="preserve">- </w:t>
      </w:r>
      <w:r>
        <w:rPr>
          <w:szCs w:val="22"/>
        </w:rPr>
        <w:t>хозяйствующие субъекты (</w:t>
      </w:r>
      <w:r>
        <w:rPr>
          <w:bCs/>
          <w:color w:val="000000" w:themeColor="text1"/>
          <w:szCs w:val="22"/>
        </w:rPr>
        <w:t>ю</w:t>
      </w:r>
      <w:r w:rsidRPr="003F7D0C">
        <w:rPr>
          <w:bCs/>
          <w:color w:val="000000" w:themeColor="text1"/>
          <w:szCs w:val="22"/>
        </w:rPr>
        <w:t>ридические лица - индивидуальные предприниматели</w:t>
      </w:r>
      <w:r>
        <w:rPr>
          <w:bCs/>
          <w:color w:val="000000" w:themeColor="text1"/>
          <w:szCs w:val="22"/>
        </w:rPr>
        <w:t>), отнесенные в соответствии с условиями, установленными Федеральным законом №</w:t>
      </w:r>
      <w:r w:rsidR="00A24638">
        <w:rPr>
          <w:bCs/>
          <w:color w:val="000000" w:themeColor="text1"/>
          <w:szCs w:val="22"/>
        </w:rPr>
        <w:t xml:space="preserve"> </w:t>
      </w:r>
      <w:r>
        <w:rPr>
          <w:bCs/>
          <w:color w:val="000000" w:themeColor="text1"/>
          <w:szCs w:val="22"/>
        </w:rPr>
        <w:t xml:space="preserve">209-ФЗ </w:t>
      </w:r>
      <w:r w:rsidRPr="003F7D0C">
        <w:rPr>
          <w:color w:val="000000" w:themeColor="text1"/>
          <w:szCs w:val="22"/>
        </w:rPr>
        <w:t>«О развитии малого и среднего предпринимательства в Российской Федерации»</w:t>
      </w:r>
      <w:r>
        <w:rPr>
          <w:color w:val="000000" w:themeColor="text1"/>
          <w:szCs w:val="22"/>
        </w:rPr>
        <w:t xml:space="preserve"> к малым предприятиям, в том числе к микропредприятиям , и средним предприятиям.</w:t>
      </w:r>
    </w:p>
    <w:p w14:paraId="7FC63E68" w14:textId="77777777" w:rsidR="00226B6C" w:rsidRPr="003F7D0C" w:rsidRDefault="00226B6C" w:rsidP="00B04DB5">
      <w:pPr>
        <w:keepLines/>
        <w:spacing w:line="240" w:lineRule="auto"/>
        <w:ind w:firstLine="540"/>
        <w:rPr>
          <w:color w:val="000000" w:themeColor="text1"/>
          <w:szCs w:val="22"/>
        </w:rPr>
      </w:pPr>
      <w:r w:rsidRPr="003F7D0C">
        <w:rPr>
          <w:b/>
          <w:bCs/>
          <w:color w:val="000000" w:themeColor="text1"/>
          <w:szCs w:val="22"/>
        </w:rPr>
        <w:t>Фонд</w:t>
      </w:r>
      <w:r w:rsidRPr="003F7D0C">
        <w:rPr>
          <w:color w:val="000000" w:themeColor="text1"/>
          <w:szCs w:val="22"/>
        </w:rPr>
        <w:t xml:space="preserve"> – </w:t>
      </w:r>
      <w:r w:rsidR="009003C7" w:rsidRPr="003F7D0C">
        <w:rPr>
          <w:color w:val="000000" w:themeColor="text1"/>
          <w:szCs w:val="22"/>
        </w:rPr>
        <w:t xml:space="preserve">Микрокредитная компания </w:t>
      </w:r>
      <w:r w:rsidRPr="003F7D0C">
        <w:rPr>
          <w:color w:val="000000" w:themeColor="text1"/>
          <w:szCs w:val="22"/>
        </w:rPr>
        <w:t xml:space="preserve">Фонд поддержки </w:t>
      </w:r>
      <w:r w:rsidR="002F3598" w:rsidRPr="003F7D0C">
        <w:rPr>
          <w:color w:val="000000" w:themeColor="text1"/>
          <w:szCs w:val="22"/>
        </w:rPr>
        <w:t xml:space="preserve">предпринимательства </w:t>
      </w:r>
      <w:r w:rsidR="00CF67C1">
        <w:rPr>
          <w:color w:val="000000" w:themeColor="text1"/>
          <w:szCs w:val="22"/>
        </w:rPr>
        <w:t>Кяхтинского района</w:t>
      </w:r>
      <w:r w:rsidRPr="003F7D0C">
        <w:rPr>
          <w:color w:val="000000" w:themeColor="text1"/>
          <w:szCs w:val="22"/>
        </w:rPr>
        <w:t>;</w:t>
      </w:r>
    </w:p>
    <w:p w14:paraId="73551935" w14:textId="77777777" w:rsidR="00226B6C" w:rsidRPr="003F7D0C" w:rsidRDefault="00226B6C" w:rsidP="00B04DB5">
      <w:pPr>
        <w:keepLines/>
        <w:spacing w:line="240" w:lineRule="auto"/>
        <w:ind w:firstLine="540"/>
        <w:rPr>
          <w:color w:val="000000" w:themeColor="text1"/>
          <w:szCs w:val="22"/>
        </w:rPr>
      </w:pPr>
      <w:r w:rsidRPr="003F7D0C">
        <w:rPr>
          <w:b/>
          <w:bCs/>
          <w:color w:val="000000" w:themeColor="text1"/>
          <w:szCs w:val="22"/>
        </w:rPr>
        <w:t>Заемщик</w:t>
      </w:r>
      <w:r w:rsidRPr="003F7D0C">
        <w:rPr>
          <w:color w:val="000000" w:themeColor="text1"/>
          <w:szCs w:val="22"/>
        </w:rPr>
        <w:t xml:space="preserve"> - субъект малого или среднего предпринимательства, зарегистрированный на территории </w:t>
      </w:r>
      <w:r w:rsidR="005823FE" w:rsidRPr="003F7D0C">
        <w:rPr>
          <w:color w:val="000000" w:themeColor="text1"/>
          <w:szCs w:val="22"/>
        </w:rPr>
        <w:t xml:space="preserve">Кяхтинского района </w:t>
      </w:r>
      <w:r w:rsidRPr="003F7D0C">
        <w:rPr>
          <w:color w:val="000000" w:themeColor="text1"/>
          <w:szCs w:val="22"/>
        </w:rPr>
        <w:t>Республики Бурятия не позднее 3 месяцев до даты обращения за получением микрозайма и осуществляющий деятельность н</w:t>
      </w:r>
      <w:r w:rsidR="000F1540" w:rsidRPr="003F7D0C">
        <w:rPr>
          <w:color w:val="000000" w:themeColor="text1"/>
          <w:szCs w:val="22"/>
        </w:rPr>
        <w:t xml:space="preserve">а территории </w:t>
      </w:r>
      <w:r w:rsidR="006B097C">
        <w:rPr>
          <w:color w:val="000000" w:themeColor="text1"/>
          <w:szCs w:val="22"/>
        </w:rPr>
        <w:t xml:space="preserve">Кяхтинского района </w:t>
      </w:r>
      <w:r w:rsidR="000F1540" w:rsidRPr="003F7D0C">
        <w:rPr>
          <w:color w:val="000000" w:themeColor="text1"/>
          <w:szCs w:val="22"/>
        </w:rPr>
        <w:t>Республики Бурятия;</w:t>
      </w:r>
    </w:p>
    <w:p w14:paraId="22B50928" w14:textId="77777777" w:rsidR="00226B6C" w:rsidRPr="003F7D0C" w:rsidRDefault="00226B6C" w:rsidP="00B04DB5">
      <w:pPr>
        <w:keepLines/>
        <w:spacing w:line="240" w:lineRule="auto"/>
        <w:ind w:firstLine="540"/>
        <w:rPr>
          <w:color w:val="000000" w:themeColor="text1"/>
          <w:szCs w:val="22"/>
        </w:rPr>
      </w:pPr>
      <w:r w:rsidRPr="003F7D0C">
        <w:rPr>
          <w:b/>
          <w:bCs/>
          <w:color w:val="000000" w:themeColor="text1"/>
          <w:szCs w:val="22"/>
        </w:rPr>
        <w:t>Микрофинансирование</w:t>
      </w:r>
      <w:r w:rsidRPr="003F7D0C">
        <w:rPr>
          <w:color w:val="000000" w:themeColor="text1"/>
          <w:szCs w:val="22"/>
        </w:rPr>
        <w:t xml:space="preserve"> - деятельность Фонда, связанная с </w:t>
      </w:r>
      <w:r w:rsidR="002F3598" w:rsidRPr="003F7D0C">
        <w:rPr>
          <w:color w:val="000000" w:themeColor="text1"/>
          <w:szCs w:val="22"/>
        </w:rPr>
        <w:t>предоставлением займов</w:t>
      </w:r>
      <w:r w:rsidRPr="003F7D0C">
        <w:rPr>
          <w:color w:val="000000" w:themeColor="text1"/>
          <w:szCs w:val="22"/>
        </w:rPr>
        <w:t xml:space="preserve"> субъектам </w:t>
      </w:r>
      <w:r w:rsidR="00765F28" w:rsidRPr="003F7D0C">
        <w:rPr>
          <w:color w:val="000000" w:themeColor="text1"/>
          <w:szCs w:val="22"/>
        </w:rPr>
        <w:t>малого и среднего предпринимательства</w:t>
      </w:r>
      <w:r w:rsidRPr="003F7D0C">
        <w:rPr>
          <w:color w:val="000000" w:themeColor="text1"/>
          <w:szCs w:val="22"/>
        </w:rPr>
        <w:t xml:space="preserve"> на условиях гласности, законности, возвратности, возмездности, срочности, обеспеченности</w:t>
      </w:r>
      <w:r w:rsidR="000F0B18" w:rsidRPr="003F7D0C">
        <w:rPr>
          <w:color w:val="000000" w:themeColor="text1"/>
          <w:szCs w:val="22"/>
        </w:rPr>
        <w:t>,</w:t>
      </w:r>
      <w:r w:rsidRPr="003F7D0C">
        <w:rPr>
          <w:color w:val="000000" w:themeColor="text1"/>
          <w:szCs w:val="22"/>
        </w:rPr>
        <w:t xml:space="preserve"> с соблюдением целевого назначения;</w:t>
      </w:r>
    </w:p>
    <w:p w14:paraId="162D0399" w14:textId="77777777" w:rsidR="00226B6C" w:rsidRPr="003F7D0C" w:rsidRDefault="00226B6C" w:rsidP="00B04DB5">
      <w:pPr>
        <w:keepLines/>
        <w:spacing w:line="240" w:lineRule="auto"/>
        <w:ind w:firstLine="539"/>
        <w:rPr>
          <w:color w:val="000000" w:themeColor="text1"/>
          <w:szCs w:val="22"/>
        </w:rPr>
      </w:pPr>
      <w:r w:rsidRPr="003F7D0C">
        <w:rPr>
          <w:b/>
          <w:bCs/>
          <w:color w:val="000000" w:themeColor="text1"/>
          <w:szCs w:val="22"/>
        </w:rPr>
        <w:t>Микрозайм</w:t>
      </w:r>
      <w:r w:rsidR="000169B1" w:rsidRPr="003F7D0C">
        <w:rPr>
          <w:color w:val="000000" w:themeColor="text1"/>
          <w:szCs w:val="22"/>
        </w:rPr>
        <w:t xml:space="preserve"> - займ, предоставляемый Фондо</w:t>
      </w:r>
      <w:r w:rsidRPr="003F7D0C">
        <w:rPr>
          <w:color w:val="000000" w:themeColor="text1"/>
          <w:szCs w:val="22"/>
        </w:rPr>
        <w:t xml:space="preserve">м Заемщику, на условиях, предусмотренных Договором </w:t>
      </w:r>
      <w:r w:rsidR="00A24638">
        <w:rPr>
          <w:color w:val="000000" w:themeColor="text1"/>
          <w:szCs w:val="22"/>
        </w:rPr>
        <w:t xml:space="preserve">предоставления </w:t>
      </w:r>
      <w:r w:rsidRPr="003F7D0C">
        <w:rPr>
          <w:color w:val="000000" w:themeColor="text1"/>
          <w:szCs w:val="22"/>
        </w:rPr>
        <w:t>микрозайма</w:t>
      </w:r>
      <w:r w:rsidR="00A24638">
        <w:rPr>
          <w:color w:val="000000" w:themeColor="text1"/>
          <w:szCs w:val="22"/>
        </w:rPr>
        <w:t>;</w:t>
      </w:r>
    </w:p>
    <w:p w14:paraId="57EFC3AC" w14:textId="77777777" w:rsidR="00226B6C" w:rsidRPr="003F7D0C" w:rsidRDefault="00226B6C" w:rsidP="00B04DB5">
      <w:pPr>
        <w:keepLines/>
        <w:spacing w:line="240" w:lineRule="auto"/>
        <w:ind w:firstLine="540"/>
        <w:rPr>
          <w:color w:val="000000" w:themeColor="text1"/>
          <w:szCs w:val="22"/>
        </w:rPr>
      </w:pPr>
      <w:r w:rsidRPr="003F7D0C">
        <w:rPr>
          <w:b/>
          <w:bCs/>
          <w:color w:val="000000" w:themeColor="text1"/>
          <w:szCs w:val="22"/>
        </w:rPr>
        <w:t>Заявление</w:t>
      </w:r>
      <w:r w:rsidRPr="003F7D0C">
        <w:rPr>
          <w:color w:val="000000" w:themeColor="text1"/>
          <w:szCs w:val="22"/>
        </w:rPr>
        <w:t xml:space="preserve"> - заявление на предоставление микрозайма, полученное от з</w:t>
      </w:r>
      <w:r w:rsidR="005E4985" w:rsidRPr="003F7D0C">
        <w:rPr>
          <w:color w:val="000000" w:themeColor="text1"/>
          <w:szCs w:val="22"/>
        </w:rPr>
        <w:t>аемщика</w:t>
      </w:r>
      <w:r w:rsidRPr="003F7D0C">
        <w:rPr>
          <w:color w:val="000000" w:themeColor="text1"/>
          <w:szCs w:val="22"/>
        </w:rPr>
        <w:t xml:space="preserve"> и оформленное в соотв</w:t>
      </w:r>
      <w:r w:rsidR="005E4985" w:rsidRPr="003F7D0C">
        <w:rPr>
          <w:color w:val="000000" w:themeColor="text1"/>
          <w:szCs w:val="22"/>
        </w:rPr>
        <w:t>етствии с требованиями настоящих Правил</w:t>
      </w:r>
      <w:r w:rsidRPr="003F7D0C">
        <w:rPr>
          <w:color w:val="000000" w:themeColor="text1"/>
          <w:szCs w:val="22"/>
        </w:rPr>
        <w:t>;</w:t>
      </w:r>
    </w:p>
    <w:p w14:paraId="24327514" w14:textId="77777777" w:rsidR="00226B6C" w:rsidRPr="003F7D0C" w:rsidRDefault="004F7AFF" w:rsidP="00B04DB5">
      <w:pPr>
        <w:keepLines/>
        <w:spacing w:line="240" w:lineRule="auto"/>
        <w:ind w:firstLine="540"/>
        <w:rPr>
          <w:color w:val="000000" w:themeColor="text1"/>
          <w:szCs w:val="22"/>
        </w:rPr>
      </w:pPr>
      <w:r w:rsidRPr="003F7D0C">
        <w:rPr>
          <w:b/>
          <w:bCs/>
          <w:color w:val="000000" w:themeColor="text1"/>
          <w:szCs w:val="22"/>
        </w:rPr>
        <w:t>Эксперт</w:t>
      </w:r>
      <w:r w:rsidR="005E4985" w:rsidRPr="003F7D0C">
        <w:rPr>
          <w:b/>
          <w:bCs/>
          <w:color w:val="000000" w:themeColor="text1"/>
          <w:szCs w:val="22"/>
        </w:rPr>
        <w:t xml:space="preserve"> Фонда</w:t>
      </w:r>
      <w:r w:rsidR="00226B6C" w:rsidRPr="003F7D0C">
        <w:rPr>
          <w:color w:val="000000" w:themeColor="text1"/>
          <w:szCs w:val="22"/>
        </w:rPr>
        <w:t xml:space="preserve"> – работник</w:t>
      </w:r>
      <w:r w:rsidR="00AF629C" w:rsidRPr="003F7D0C">
        <w:rPr>
          <w:color w:val="000000" w:themeColor="text1"/>
          <w:szCs w:val="22"/>
        </w:rPr>
        <w:t>(ки)</w:t>
      </w:r>
      <w:r w:rsidR="00226B6C" w:rsidRPr="003F7D0C">
        <w:rPr>
          <w:color w:val="000000" w:themeColor="text1"/>
          <w:szCs w:val="22"/>
        </w:rPr>
        <w:t>, специалист</w:t>
      </w:r>
      <w:r w:rsidR="00AF629C" w:rsidRPr="003F7D0C">
        <w:rPr>
          <w:color w:val="000000" w:themeColor="text1"/>
          <w:szCs w:val="22"/>
        </w:rPr>
        <w:t>(ты)</w:t>
      </w:r>
      <w:r w:rsidR="005E4985" w:rsidRPr="003F7D0C">
        <w:rPr>
          <w:color w:val="000000" w:themeColor="text1"/>
          <w:szCs w:val="22"/>
        </w:rPr>
        <w:t>Фонда</w:t>
      </w:r>
      <w:r w:rsidR="00226B6C" w:rsidRPr="003F7D0C">
        <w:rPr>
          <w:color w:val="000000" w:themeColor="text1"/>
          <w:szCs w:val="22"/>
        </w:rPr>
        <w:t xml:space="preserve"> (либо лицо, привлекаемое </w:t>
      </w:r>
      <w:r w:rsidR="005E4985" w:rsidRPr="003F7D0C">
        <w:rPr>
          <w:color w:val="000000" w:themeColor="text1"/>
          <w:szCs w:val="22"/>
        </w:rPr>
        <w:t>Фонд</w:t>
      </w:r>
      <w:r w:rsidR="00226B6C" w:rsidRPr="003F7D0C">
        <w:rPr>
          <w:color w:val="000000" w:themeColor="text1"/>
          <w:szCs w:val="22"/>
        </w:rPr>
        <w:t xml:space="preserve">ом на возмездной основе), осуществляющий оценку </w:t>
      </w:r>
      <w:r w:rsidR="00372CB3" w:rsidRPr="003F7D0C">
        <w:rPr>
          <w:color w:val="000000" w:themeColor="text1"/>
          <w:szCs w:val="22"/>
        </w:rPr>
        <w:t>платеже</w:t>
      </w:r>
      <w:r w:rsidR="00226B6C" w:rsidRPr="003F7D0C">
        <w:rPr>
          <w:color w:val="000000" w:themeColor="text1"/>
          <w:szCs w:val="22"/>
        </w:rPr>
        <w:t>способности За</w:t>
      </w:r>
      <w:r w:rsidR="005E4985" w:rsidRPr="003F7D0C">
        <w:rPr>
          <w:color w:val="000000" w:themeColor="text1"/>
          <w:szCs w:val="22"/>
        </w:rPr>
        <w:t>емщика</w:t>
      </w:r>
      <w:r w:rsidR="00226B6C" w:rsidRPr="003F7D0C">
        <w:rPr>
          <w:color w:val="000000" w:themeColor="text1"/>
          <w:szCs w:val="22"/>
        </w:rPr>
        <w:t xml:space="preserve"> и координирующий работу по выдаче микрозайма;</w:t>
      </w:r>
    </w:p>
    <w:p w14:paraId="3EC240B4" w14:textId="77777777" w:rsidR="00E51200" w:rsidRPr="00920B47" w:rsidRDefault="00E51200" w:rsidP="00E51200">
      <w:pPr>
        <w:widowControl/>
        <w:autoSpaceDE w:val="0"/>
        <w:autoSpaceDN w:val="0"/>
        <w:adjustRightInd w:val="0"/>
        <w:spacing w:before="7" w:line="257" w:lineRule="exact"/>
        <w:ind w:firstLine="683"/>
        <w:rPr>
          <w:color w:val="000000" w:themeColor="text1"/>
          <w:szCs w:val="22"/>
          <w14:ligatures w14:val="standardContextual"/>
        </w:rPr>
      </w:pPr>
      <w:bookmarkStart w:id="1" w:name="_Hlk137806838"/>
      <w:r w:rsidRPr="00920B47">
        <w:rPr>
          <w:b/>
          <w:bCs/>
          <w:color w:val="000000" w:themeColor="text1"/>
          <w:szCs w:val="22"/>
          <w14:ligatures w14:val="standardContextual"/>
        </w:rPr>
        <w:t xml:space="preserve">Комиссия по рассмотрению обращений получателей финансовых услуг субъектов малого и среднего предпринимательства - Заемщиков Микрокредитной компании Фонд поддержки  предпринимательства Кяхтинского района </w:t>
      </w:r>
      <w:r w:rsidRPr="00920B47">
        <w:rPr>
          <w:color w:val="000000" w:themeColor="text1"/>
          <w:szCs w:val="22"/>
          <w14:ligatures w14:val="standardContextual"/>
        </w:rPr>
        <w:t>- коллегиальный орган Фонда, созданный на основании распоряжений администрации МО Кяхтинский район;</w:t>
      </w:r>
    </w:p>
    <w:bookmarkEnd w:id="1"/>
    <w:p w14:paraId="3D391B53" w14:textId="77777777" w:rsidR="00226B6C" w:rsidRPr="00920B47" w:rsidRDefault="00226B6C" w:rsidP="00B04DB5">
      <w:pPr>
        <w:keepLines/>
        <w:spacing w:line="240" w:lineRule="auto"/>
        <w:ind w:firstLine="540"/>
        <w:rPr>
          <w:color w:val="000000" w:themeColor="text1"/>
          <w:szCs w:val="22"/>
        </w:rPr>
      </w:pPr>
      <w:r w:rsidRPr="00920B47">
        <w:rPr>
          <w:b/>
          <w:bCs/>
          <w:color w:val="000000" w:themeColor="text1"/>
          <w:szCs w:val="22"/>
        </w:rPr>
        <w:t>Договор микрозайма</w:t>
      </w:r>
      <w:r w:rsidRPr="00920B47">
        <w:rPr>
          <w:color w:val="000000" w:themeColor="text1"/>
          <w:szCs w:val="22"/>
        </w:rPr>
        <w:t xml:space="preserve"> </w:t>
      </w:r>
      <w:r w:rsidR="0053665B" w:rsidRPr="00920B47">
        <w:rPr>
          <w:color w:val="000000" w:themeColor="text1"/>
          <w:szCs w:val="22"/>
        </w:rPr>
        <w:t xml:space="preserve"> </w:t>
      </w:r>
      <w:r w:rsidRPr="00920B47">
        <w:rPr>
          <w:color w:val="000000" w:themeColor="text1"/>
          <w:szCs w:val="22"/>
        </w:rPr>
        <w:t xml:space="preserve">- договор о предоставлении микрозайма, заключаемый между Заемщиком и </w:t>
      </w:r>
      <w:r w:rsidR="00EA7B87" w:rsidRPr="00920B47">
        <w:rPr>
          <w:color w:val="000000" w:themeColor="text1"/>
          <w:szCs w:val="22"/>
        </w:rPr>
        <w:t>Фондом</w:t>
      </w:r>
      <w:r w:rsidRPr="00920B47">
        <w:rPr>
          <w:color w:val="000000" w:themeColor="text1"/>
          <w:szCs w:val="22"/>
        </w:rPr>
        <w:t xml:space="preserve"> по форме, установленной </w:t>
      </w:r>
      <w:r w:rsidR="00EA7B87" w:rsidRPr="00920B47">
        <w:rPr>
          <w:color w:val="000000" w:themeColor="text1"/>
          <w:szCs w:val="22"/>
        </w:rPr>
        <w:t>Фонд</w:t>
      </w:r>
      <w:r w:rsidRPr="00920B47">
        <w:rPr>
          <w:color w:val="000000" w:themeColor="text1"/>
          <w:szCs w:val="22"/>
        </w:rPr>
        <w:t>ом;</w:t>
      </w:r>
    </w:p>
    <w:p w14:paraId="52DA0223" w14:textId="77777777" w:rsidR="00226B6C" w:rsidRPr="00920B47" w:rsidRDefault="00226B6C" w:rsidP="00B04DB5">
      <w:pPr>
        <w:keepLines/>
        <w:spacing w:line="240" w:lineRule="auto"/>
        <w:ind w:firstLine="540"/>
        <w:rPr>
          <w:color w:val="000000" w:themeColor="text1"/>
          <w:szCs w:val="22"/>
        </w:rPr>
      </w:pPr>
      <w:r w:rsidRPr="00920B47">
        <w:rPr>
          <w:b/>
          <w:bCs/>
          <w:color w:val="000000" w:themeColor="text1"/>
          <w:szCs w:val="22"/>
        </w:rPr>
        <w:t>Льготный период –</w:t>
      </w:r>
      <w:r w:rsidRPr="00920B47">
        <w:rPr>
          <w:color w:val="000000" w:themeColor="text1"/>
          <w:szCs w:val="22"/>
        </w:rPr>
        <w:t xml:space="preserve"> часть срока пользования микрозаймом, в течение которого Заемщик оплачивает только проценты за пользование </w:t>
      </w:r>
      <w:r w:rsidR="00EA7B87" w:rsidRPr="00920B47">
        <w:rPr>
          <w:color w:val="000000" w:themeColor="text1"/>
          <w:szCs w:val="22"/>
        </w:rPr>
        <w:t>займ</w:t>
      </w:r>
      <w:r w:rsidRPr="00920B47">
        <w:rPr>
          <w:color w:val="000000" w:themeColor="text1"/>
          <w:szCs w:val="22"/>
        </w:rPr>
        <w:t>ом;</w:t>
      </w:r>
    </w:p>
    <w:p w14:paraId="1090E165" w14:textId="77777777" w:rsidR="00226B6C" w:rsidRPr="00920B47" w:rsidRDefault="00226B6C" w:rsidP="00B04DB5">
      <w:pPr>
        <w:keepLines/>
        <w:spacing w:line="240" w:lineRule="auto"/>
        <w:ind w:firstLine="540"/>
        <w:rPr>
          <w:color w:val="000000" w:themeColor="text1"/>
          <w:szCs w:val="22"/>
        </w:rPr>
      </w:pPr>
      <w:r w:rsidRPr="00920B47">
        <w:rPr>
          <w:b/>
          <w:bCs/>
          <w:color w:val="000000" w:themeColor="text1"/>
          <w:szCs w:val="22"/>
        </w:rPr>
        <w:t>Договор поручительства</w:t>
      </w:r>
      <w:r w:rsidRPr="00920B47">
        <w:rPr>
          <w:color w:val="000000" w:themeColor="text1"/>
          <w:szCs w:val="22"/>
        </w:rPr>
        <w:t xml:space="preserve"> – договор, заключаемый между физическим или юридическим лицом (Поручителем) и </w:t>
      </w:r>
      <w:r w:rsidR="00EA7B87" w:rsidRPr="00920B47">
        <w:rPr>
          <w:color w:val="000000" w:themeColor="text1"/>
          <w:szCs w:val="22"/>
        </w:rPr>
        <w:t>Фонд</w:t>
      </w:r>
      <w:r w:rsidRPr="00920B47">
        <w:rPr>
          <w:color w:val="000000" w:themeColor="text1"/>
          <w:szCs w:val="22"/>
        </w:rPr>
        <w:t>ом в целях обеспечения возврата микрозайма Заемщиком.</w:t>
      </w:r>
    </w:p>
    <w:p w14:paraId="212389A7" w14:textId="77777777" w:rsidR="00226B6C" w:rsidRPr="00920B47" w:rsidRDefault="00226B6C" w:rsidP="00B04DB5">
      <w:pPr>
        <w:keepLines/>
        <w:spacing w:line="240" w:lineRule="auto"/>
        <w:ind w:firstLine="540"/>
        <w:rPr>
          <w:color w:val="000000" w:themeColor="text1"/>
          <w:szCs w:val="22"/>
        </w:rPr>
      </w:pPr>
      <w:r w:rsidRPr="00920B47">
        <w:rPr>
          <w:b/>
          <w:bCs/>
          <w:color w:val="000000" w:themeColor="text1"/>
          <w:szCs w:val="22"/>
        </w:rPr>
        <w:t>Договор залога</w:t>
      </w:r>
      <w:r w:rsidR="00A24638" w:rsidRPr="00920B47">
        <w:rPr>
          <w:b/>
          <w:bCs/>
          <w:color w:val="000000" w:themeColor="text1"/>
          <w:szCs w:val="22"/>
        </w:rPr>
        <w:t>(ипотеки)</w:t>
      </w:r>
      <w:r w:rsidRPr="00920B47">
        <w:rPr>
          <w:color w:val="000000" w:themeColor="text1"/>
          <w:szCs w:val="22"/>
        </w:rPr>
        <w:t xml:space="preserve"> – договор, заключаемый между собственником предмета залога (физическим или юридическим лицом, Залогодателем) и </w:t>
      </w:r>
      <w:r w:rsidR="00EA7B87" w:rsidRPr="00920B47">
        <w:rPr>
          <w:color w:val="000000" w:themeColor="text1"/>
          <w:szCs w:val="22"/>
        </w:rPr>
        <w:t>Фонд</w:t>
      </w:r>
      <w:r w:rsidRPr="00920B47">
        <w:rPr>
          <w:color w:val="000000" w:themeColor="text1"/>
          <w:szCs w:val="22"/>
        </w:rPr>
        <w:t>ом в целях обеспечения возврата микрозайма Заемщиком.</w:t>
      </w:r>
    </w:p>
    <w:p w14:paraId="6B649AB7" w14:textId="77777777" w:rsidR="0038253F" w:rsidRPr="00920B47" w:rsidRDefault="0038253F" w:rsidP="00B04DB5">
      <w:pPr>
        <w:keepLines/>
        <w:spacing w:line="240" w:lineRule="auto"/>
        <w:ind w:firstLine="540"/>
        <w:rPr>
          <w:color w:val="000000" w:themeColor="text1"/>
          <w:szCs w:val="22"/>
        </w:rPr>
      </w:pPr>
      <w:bookmarkStart w:id="2" w:name="_Hlk137806917"/>
      <w:r w:rsidRPr="00920B47">
        <w:rPr>
          <w:b/>
          <w:bCs/>
          <w:color w:val="000000" w:themeColor="text1"/>
          <w:szCs w:val="22"/>
        </w:rPr>
        <w:t xml:space="preserve">Проблемный </w:t>
      </w:r>
      <w:r w:rsidR="002E750E" w:rsidRPr="00920B47">
        <w:rPr>
          <w:b/>
          <w:bCs/>
          <w:color w:val="000000" w:themeColor="text1"/>
          <w:szCs w:val="22"/>
        </w:rPr>
        <w:t>микрозайм -</w:t>
      </w:r>
      <w:r w:rsidRPr="00920B47">
        <w:rPr>
          <w:color w:val="000000" w:themeColor="text1"/>
          <w:szCs w:val="22"/>
          <w:shd w:val="clear" w:color="auto" w:fill="FFFFFF"/>
        </w:rPr>
        <w:t xml:space="preserve"> это </w:t>
      </w:r>
      <w:r w:rsidRPr="00920B47">
        <w:rPr>
          <w:color w:val="000000" w:themeColor="text1"/>
          <w:szCs w:val="22"/>
        </w:rPr>
        <w:t>кредит, по которому заемщик не выполняет условия  договора микрозайма.</w:t>
      </w:r>
    </w:p>
    <w:bookmarkEnd w:id="2"/>
    <w:p w14:paraId="0D905086" w14:textId="77777777" w:rsidR="004D76EA" w:rsidRPr="004D76EA" w:rsidRDefault="00053006" w:rsidP="004D76EA">
      <w:pPr>
        <w:shd w:val="clear" w:color="auto" w:fill="FFFFFF"/>
        <w:rPr>
          <w:rFonts w:ascii="Arial" w:hAnsi="Arial" w:cs="Arial"/>
          <w:sz w:val="21"/>
          <w:szCs w:val="21"/>
          <w:u w:val="single"/>
        </w:rPr>
      </w:pPr>
      <w:r w:rsidRPr="00920B47">
        <w:rPr>
          <w:color w:val="000000" w:themeColor="text1"/>
        </w:rPr>
        <w:t xml:space="preserve">Настоящие Правила доступны всем лицам для ознакомления и содержат основные условия предоставления микрозаймов. Копия Правил предоставления </w:t>
      </w:r>
      <w:r w:rsidRPr="004D76EA">
        <w:t xml:space="preserve">микрозаймов размещается в месте, </w:t>
      </w:r>
      <w:r w:rsidRPr="004D76EA">
        <w:lastRenderedPageBreak/>
        <w:t xml:space="preserve">доступном для обозрения и ознакомления с ними любого заинтересованного лица - в офисе </w:t>
      </w:r>
      <w:r w:rsidR="004B7C06">
        <w:t xml:space="preserve">МКК ФПП Кяхтинского района по адресу г.Кяхта ул.Ленина д.37 </w:t>
      </w:r>
      <w:r w:rsidRPr="004D76EA">
        <w:t>и</w:t>
      </w:r>
      <w:r w:rsidR="004D76EA">
        <w:t xml:space="preserve"> </w:t>
      </w:r>
      <w:r w:rsidRPr="004D76EA">
        <w:t>в сети Интернет на сайте</w:t>
      </w:r>
      <w:r w:rsidR="004D76EA">
        <w:t xml:space="preserve"> </w:t>
      </w:r>
      <w:hyperlink r:id="rId8" w:history="1">
        <w:r w:rsidR="004B7C06" w:rsidRPr="005A5210">
          <w:rPr>
            <w:rStyle w:val="af8"/>
            <w:lang w:val="en-US"/>
          </w:rPr>
          <w:t>http</w:t>
        </w:r>
        <w:r w:rsidR="004B7C06" w:rsidRPr="005A5210">
          <w:rPr>
            <w:rStyle w:val="af8"/>
          </w:rPr>
          <w:t>://</w:t>
        </w:r>
        <w:r w:rsidR="004B7C06" w:rsidRPr="005A5210">
          <w:rPr>
            <w:rStyle w:val="af8"/>
            <w:lang w:val="en-US"/>
          </w:rPr>
          <w:t>www</w:t>
        </w:r>
        <w:r w:rsidR="004B7C06" w:rsidRPr="005A5210">
          <w:rPr>
            <w:rStyle w:val="af8"/>
          </w:rPr>
          <w:t>.</w:t>
        </w:r>
        <w:r w:rsidR="004B7C06" w:rsidRPr="005A5210">
          <w:rPr>
            <w:rStyle w:val="af8"/>
            <w:lang w:val="en-US"/>
          </w:rPr>
          <w:t>admkht</w:t>
        </w:r>
        <w:r w:rsidR="004B7C06" w:rsidRPr="004B7C06">
          <w:rPr>
            <w:rStyle w:val="af8"/>
          </w:rPr>
          <w:t>.</w:t>
        </w:r>
        <w:r w:rsidR="004B7C06" w:rsidRPr="005A5210">
          <w:rPr>
            <w:rStyle w:val="af8"/>
            <w:lang w:val="en-US"/>
          </w:rPr>
          <w:t>ru</w:t>
        </w:r>
      </w:hyperlink>
      <w:r w:rsidR="004B7C06" w:rsidRPr="004B7C06">
        <w:t xml:space="preserve"> </w:t>
      </w:r>
      <w:r w:rsidR="004D76EA">
        <w:t>МО «Кяхтинский район» в разделе «Экономика»-«Фонд поддержки предпринимательства»</w:t>
      </w:r>
      <w:r w:rsidR="004B7C06">
        <w:t>.</w:t>
      </w:r>
      <w:r w:rsidR="004D76EA">
        <w:rPr>
          <w:rFonts w:ascii="Arial" w:hAnsi="Arial" w:cs="Arial"/>
          <w:sz w:val="24"/>
          <w:szCs w:val="24"/>
          <w:u w:val="single"/>
        </w:rPr>
        <w:fldChar w:fldCharType="begin"/>
      </w:r>
      <w:r w:rsidR="004D76EA">
        <w:rPr>
          <w:rFonts w:ascii="Arial" w:hAnsi="Arial" w:cs="Arial"/>
          <w:sz w:val="24"/>
          <w:szCs w:val="24"/>
          <w:u w:val="single"/>
        </w:rPr>
        <w:instrText xml:space="preserve"> HYPERLINK "</w:instrText>
      </w:r>
      <w:r w:rsidR="004D76EA" w:rsidRPr="004D76EA">
        <w:rPr>
          <w:rFonts w:ascii="Arial" w:hAnsi="Arial" w:cs="Arial"/>
          <w:sz w:val="24"/>
          <w:szCs w:val="24"/>
          <w:u w:val="single"/>
        </w:rPr>
        <w:br/>
      </w:r>
      <w:r w:rsidR="004D76EA" w:rsidRPr="004D76EA">
        <w:rPr>
          <w:rFonts w:ascii="Arial" w:hAnsi="Arial" w:cs="Arial"/>
          <w:sz w:val="21"/>
          <w:szCs w:val="21"/>
          <w:u w:val="single"/>
        </w:rPr>
        <w:instrText>http://www.admkht.ru.</w:instrText>
      </w:r>
    </w:p>
    <w:p w14:paraId="746DE9D6" w14:textId="77777777" w:rsidR="004D76EA" w:rsidRPr="004D76EA" w:rsidRDefault="004D76EA" w:rsidP="004D76EA">
      <w:pPr>
        <w:shd w:val="clear" w:color="auto" w:fill="FFFFFF"/>
        <w:rPr>
          <w:rFonts w:ascii="Arial" w:hAnsi="Arial" w:cs="Arial"/>
          <w:sz w:val="24"/>
          <w:szCs w:val="24"/>
          <w:u w:val="single"/>
        </w:rPr>
      </w:pPr>
    </w:p>
    <w:p w14:paraId="37B0A9AF" w14:textId="77777777" w:rsidR="00AF4CF0" w:rsidRPr="003F7D0C" w:rsidRDefault="004D76EA" w:rsidP="00EE2BAD">
      <w:pPr>
        <w:shd w:val="clear" w:color="auto" w:fill="FFFFFF"/>
        <w:rPr>
          <w:color w:val="000000" w:themeColor="text1"/>
          <w:szCs w:val="22"/>
        </w:rPr>
      </w:pPr>
      <w:r>
        <w:rPr>
          <w:rFonts w:ascii="Arial" w:hAnsi="Arial" w:cs="Arial"/>
          <w:sz w:val="24"/>
          <w:szCs w:val="24"/>
          <w:u w:val="single"/>
        </w:rPr>
        <w:instrText xml:space="preserve">" </w:instrText>
      </w:r>
      <w:r>
        <w:rPr>
          <w:rFonts w:ascii="Arial" w:hAnsi="Arial" w:cs="Arial"/>
          <w:sz w:val="24"/>
          <w:szCs w:val="24"/>
          <w:u w:val="single"/>
        </w:rPr>
        <w:fldChar w:fldCharType="separate"/>
      </w:r>
      <w:r w:rsidRPr="005A5210">
        <w:rPr>
          <w:rStyle w:val="af8"/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  <w:u w:val="single"/>
        </w:rPr>
        <w:fldChar w:fldCharType="end"/>
      </w:r>
    </w:p>
    <w:p w14:paraId="0F6A6AA1" w14:textId="77777777" w:rsidR="00E35293" w:rsidRPr="003F7D0C" w:rsidRDefault="00E35293" w:rsidP="00B04DB5">
      <w:pPr>
        <w:pStyle w:val="1"/>
        <w:widowControl w:val="0"/>
        <w:autoSpaceDE w:val="0"/>
        <w:autoSpaceDN w:val="0"/>
        <w:adjustRightInd w:val="0"/>
        <w:spacing w:after="240"/>
        <w:ind w:left="3160" w:right="2200"/>
        <w:rPr>
          <w:rFonts w:ascii="Times New Roman" w:hAnsi="Times New Roman"/>
          <w:snapToGrid w:val="0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2.</w:t>
      </w:r>
      <w:r w:rsidR="00481D0C" w:rsidRPr="003F7D0C">
        <w:rPr>
          <w:rFonts w:ascii="Times New Roman" w:hAnsi="Times New Roman"/>
          <w:color w:val="000000" w:themeColor="text1"/>
          <w:sz w:val="22"/>
          <w:szCs w:val="22"/>
        </w:rPr>
        <w:tab/>
      </w:r>
      <w:r w:rsidR="0093530E">
        <w:rPr>
          <w:rFonts w:ascii="Times New Roman" w:hAnsi="Times New Roman"/>
          <w:color w:val="000000" w:themeColor="text1"/>
          <w:sz w:val="22"/>
          <w:szCs w:val="22"/>
        </w:rPr>
        <w:t>Требования к Заемщикам</w:t>
      </w:r>
    </w:p>
    <w:p w14:paraId="008963FB" w14:textId="77777777" w:rsidR="00E35293" w:rsidRDefault="004F7AFF" w:rsidP="00B04DB5">
      <w:pPr>
        <w:pStyle w:val="11"/>
        <w:spacing w:line="240" w:lineRule="auto"/>
        <w:ind w:firstLine="567"/>
        <w:rPr>
          <w:bCs/>
          <w:color w:val="000000" w:themeColor="text1"/>
          <w:szCs w:val="22"/>
        </w:rPr>
      </w:pPr>
      <w:r w:rsidRPr="003F7D0C">
        <w:rPr>
          <w:bCs/>
          <w:color w:val="000000" w:themeColor="text1"/>
          <w:szCs w:val="22"/>
        </w:rPr>
        <w:t xml:space="preserve">2.1. </w:t>
      </w:r>
      <w:r w:rsidR="00E35293" w:rsidRPr="003F7D0C">
        <w:rPr>
          <w:bCs/>
          <w:color w:val="000000" w:themeColor="text1"/>
          <w:szCs w:val="22"/>
        </w:rPr>
        <w:t>Заемщиками могут быть субъекты малого</w:t>
      </w:r>
      <w:r w:rsidR="004C1BAB" w:rsidRPr="003F7D0C">
        <w:rPr>
          <w:bCs/>
          <w:color w:val="000000" w:themeColor="text1"/>
          <w:szCs w:val="22"/>
        </w:rPr>
        <w:t xml:space="preserve"> и среднего</w:t>
      </w:r>
      <w:r w:rsidR="00E35293" w:rsidRPr="003F7D0C">
        <w:rPr>
          <w:bCs/>
          <w:color w:val="000000" w:themeColor="text1"/>
          <w:szCs w:val="22"/>
        </w:rPr>
        <w:t xml:space="preserve"> предпринимательства</w:t>
      </w:r>
      <w:r w:rsidR="005C2669" w:rsidRPr="003F7D0C">
        <w:rPr>
          <w:bCs/>
          <w:color w:val="000000" w:themeColor="text1"/>
          <w:szCs w:val="22"/>
        </w:rPr>
        <w:t xml:space="preserve"> (СМСП)</w:t>
      </w:r>
      <w:r w:rsidR="00E35293" w:rsidRPr="003F7D0C">
        <w:rPr>
          <w:bCs/>
          <w:color w:val="000000" w:themeColor="text1"/>
          <w:szCs w:val="22"/>
        </w:rPr>
        <w:t xml:space="preserve">, </w:t>
      </w:r>
      <w:r w:rsidR="00A24638">
        <w:rPr>
          <w:bCs/>
          <w:color w:val="000000" w:themeColor="text1"/>
          <w:szCs w:val="22"/>
        </w:rPr>
        <w:t xml:space="preserve">одновременно отвечающие </w:t>
      </w:r>
      <w:r w:rsidR="00E35293" w:rsidRPr="003F7D0C">
        <w:rPr>
          <w:bCs/>
          <w:color w:val="000000" w:themeColor="text1"/>
          <w:szCs w:val="22"/>
        </w:rPr>
        <w:t xml:space="preserve"> следующим требованиям:</w:t>
      </w:r>
    </w:p>
    <w:p w14:paraId="31CD3E38" w14:textId="77777777" w:rsidR="00A24638" w:rsidRDefault="00A24638" w:rsidP="00B04DB5">
      <w:pPr>
        <w:pStyle w:val="11"/>
        <w:spacing w:line="240" w:lineRule="auto"/>
        <w:ind w:firstLine="567"/>
        <w:rPr>
          <w:bCs/>
          <w:color w:val="000000" w:themeColor="text1"/>
          <w:szCs w:val="22"/>
        </w:rPr>
      </w:pPr>
      <w:r>
        <w:rPr>
          <w:bCs/>
          <w:color w:val="000000" w:themeColor="text1"/>
          <w:szCs w:val="22"/>
        </w:rPr>
        <w:t>а) государственная регистрация в соответствии с положениями</w:t>
      </w:r>
      <w:r w:rsidR="00574A9A">
        <w:rPr>
          <w:bCs/>
          <w:color w:val="000000" w:themeColor="text1"/>
          <w:szCs w:val="22"/>
        </w:rPr>
        <w:t xml:space="preserve"> Федерального закона от 08.08.2001 г. №129-ФЗ « О государственной регистрации юридических лиц и индивидуальных предпринимателей»</w:t>
      </w:r>
    </w:p>
    <w:p w14:paraId="29D8C05D" w14:textId="77777777" w:rsidR="00574A9A" w:rsidRDefault="00574A9A" w:rsidP="00B04DB5">
      <w:pPr>
        <w:pStyle w:val="11"/>
        <w:spacing w:line="240" w:lineRule="auto"/>
        <w:ind w:firstLine="567"/>
        <w:rPr>
          <w:bCs/>
          <w:color w:val="000000" w:themeColor="text1"/>
          <w:szCs w:val="22"/>
        </w:rPr>
      </w:pPr>
      <w:r>
        <w:rPr>
          <w:bCs/>
          <w:color w:val="000000" w:themeColor="text1"/>
          <w:szCs w:val="22"/>
        </w:rPr>
        <w:t xml:space="preserve">б) субъект малого и среднего предпринимательства зарегистрирован налоговым органом на территории Республики Бурятия и осуществляет </w:t>
      </w:r>
      <w:r w:rsidR="001060E8">
        <w:rPr>
          <w:bCs/>
          <w:color w:val="000000" w:themeColor="text1"/>
          <w:szCs w:val="22"/>
        </w:rPr>
        <w:t xml:space="preserve">предпринимательскую </w:t>
      </w:r>
      <w:r>
        <w:rPr>
          <w:bCs/>
          <w:color w:val="000000" w:themeColor="text1"/>
          <w:szCs w:val="22"/>
        </w:rPr>
        <w:t>деятельность</w:t>
      </w:r>
      <w:r w:rsidR="001060E8">
        <w:rPr>
          <w:bCs/>
          <w:color w:val="000000" w:themeColor="text1"/>
          <w:szCs w:val="22"/>
        </w:rPr>
        <w:t xml:space="preserve"> на территории Кяхтинского района Республики Бурятия.</w:t>
      </w:r>
    </w:p>
    <w:p w14:paraId="7B5882D7" w14:textId="77777777" w:rsidR="001060E8" w:rsidRDefault="001060E8" w:rsidP="001060E8">
      <w:pPr>
        <w:keepLines/>
        <w:spacing w:line="240" w:lineRule="auto"/>
        <w:ind w:firstLine="540"/>
        <w:rPr>
          <w:color w:val="000000" w:themeColor="text1"/>
          <w:szCs w:val="22"/>
        </w:rPr>
      </w:pPr>
      <w:r>
        <w:rPr>
          <w:bCs/>
          <w:color w:val="000000" w:themeColor="text1"/>
          <w:szCs w:val="22"/>
        </w:rPr>
        <w:t>в) соответствие категориям</w:t>
      </w:r>
      <w:r>
        <w:rPr>
          <w:color w:val="000000" w:themeColor="text1"/>
          <w:szCs w:val="22"/>
        </w:rPr>
        <w:t xml:space="preserve"> малых и средних предприятий или микропредприятий ,установленным </w:t>
      </w:r>
      <w:r>
        <w:rPr>
          <w:bCs/>
          <w:color w:val="000000" w:themeColor="text1"/>
          <w:szCs w:val="22"/>
        </w:rPr>
        <w:t xml:space="preserve">Федеральным законом № 209-ФЗ </w:t>
      </w:r>
      <w:r w:rsidRPr="003F7D0C">
        <w:rPr>
          <w:color w:val="000000" w:themeColor="text1"/>
          <w:szCs w:val="22"/>
        </w:rPr>
        <w:t>«О развитии малого и среднего предпринимательства в Российской Федерации»</w:t>
      </w:r>
      <w:r>
        <w:rPr>
          <w:color w:val="000000" w:themeColor="text1"/>
          <w:szCs w:val="22"/>
        </w:rPr>
        <w:t xml:space="preserve"> с последующими изменениями и дополнениями;</w:t>
      </w:r>
    </w:p>
    <w:p w14:paraId="0DA06C81" w14:textId="77777777" w:rsidR="001060E8" w:rsidRDefault="001060E8" w:rsidP="001060E8">
      <w:pPr>
        <w:keepLines/>
        <w:spacing w:line="240" w:lineRule="auto"/>
        <w:ind w:firstLine="540"/>
        <w:rPr>
          <w:bCs/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г) СМСП состоит в Едином государственном реестре </w:t>
      </w:r>
      <w:r w:rsidRPr="003F7D0C">
        <w:rPr>
          <w:bCs/>
          <w:color w:val="000000" w:themeColor="text1"/>
          <w:szCs w:val="22"/>
        </w:rPr>
        <w:t>субъект</w:t>
      </w:r>
      <w:r>
        <w:rPr>
          <w:bCs/>
          <w:color w:val="000000" w:themeColor="text1"/>
          <w:szCs w:val="22"/>
        </w:rPr>
        <w:t>ов</w:t>
      </w:r>
      <w:r w:rsidRPr="003F7D0C">
        <w:rPr>
          <w:bCs/>
          <w:color w:val="000000" w:themeColor="text1"/>
          <w:szCs w:val="22"/>
        </w:rPr>
        <w:t xml:space="preserve"> малого и среднего предпринимательства</w:t>
      </w:r>
      <w:r>
        <w:rPr>
          <w:bCs/>
          <w:color w:val="000000" w:themeColor="text1"/>
          <w:szCs w:val="22"/>
        </w:rPr>
        <w:t>;</w:t>
      </w:r>
    </w:p>
    <w:p w14:paraId="5E6F4C6E" w14:textId="77777777" w:rsidR="001060E8" w:rsidRDefault="001060E8" w:rsidP="001060E8">
      <w:pPr>
        <w:keepLines/>
        <w:spacing w:line="240" w:lineRule="auto"/>
        <w:ind w:firstLine="540"/>
        <w:rPr>
          <w:bCs/>
          <w:color w:val="000000" w:themeColor="text1"/>
          <w:szCs w:val="22"/>
        </w:rPr>
      </w:pPr>
      <w:r>
        <w:rPr>
          <w:bCs/>
          <w:color w:val="000000" w:themeColor="text1"/>
          <w:szCs w:val="22"/>
        </w:rPr>
        <w:t>д) отсутствие просроченной задолженности по налоговым и иным обязательным платежам( в том числе пеням,</w:t>
      </w:r>
      <w:r w:rsidR="00775248">
        <w:rPr>
          <w:bCs/>
          <w:color w:val="000000" w:themeColor="text1"/>
          <w:szCs w:val="22"/>
        </w:rPr>
        <w:t xml:space="preserve"> </w:t>
      </w:r>
      <w:r>
        <w:rPr>
          <w:bCs/>
          <w:color w:val="000000" w:themeColor="text1"/>
          <w:szCs w:val="22"/>
        </w:rPr>
        <w:t>штрафам,</w:t>
      </w:r>
      <w:r w:rsidR="00775248">
        <w:rPr>
          <w:bCs/>
          <w:color w:val="000000" w:themeColor="text1"/>
          <w:szCs w:val="22"/>
        </w:rPr>
        <w:t xml:space="preserve"> иным предусмотренным законодательством РФ санкциям) в бюджеты бюджетной системы Российской Федерации в течении периода, равного 30 календарным дням, предшествующего дате заключения договора (соглашения) о предоставлении займа;</w:t>
      </w:r>
    </w:p>
    <w:p w14:paraId="6ED4014F" w14:textId="77777777" w:rsidR="00775248" w:rsidRDefault="00775248" w:rsidP="001060E8">
      <w:pPr>
        <w:keepLines/>
        <w:spacing w:line="240" w:lineRule="auto"/>
        <w:ind w:firstLine="540"/>
        <w:rPr>
          <w:bCs/>
          <w:color w:val="000000" w:themeColor="text1"/>
          <w:szCs w:val="22"/>
        </w:rPr>
      </w:pPr>
      <w:r>
        <w:rPr>
          <w:bCs/>
          <w:color w:val="000000" w:themeColor="text1"/>
          <w:szCs w:val="22"/>
        </w:rPr>
        <w:t>е) в отношении СМСП не применяются процедуры  несостоятельности(банкротства), в т.ч. наблюдение, финансовое оздоровление, внешнее управление, конкурсное производство либо аннулирование или предоставление действия лицензии ( в случае если деятельность подлежит лицензированию);</w:t>
      </w:r>
    </w:p>
    <w:p w14:paraId="56431C5F" w14:textId="77777777" w:rsidR="00F42526" w:rsidRDefault="00F42526" w:rsidP="001060E8">
      <w:pPr>
        <w:keepLines/>
        <w:spacing w:line="240" w:lineRule="auto"/>
        <w:ind w:firstLine="540"/>
        <w:rPr>
          <w:bCs/>
          <w:color w:val="000000" w:themeColor="text1"/>
          <w:szCs w:val="22"/>
        </w:rPr>
      </w:pPr>
      <w:r>
        <w:rPr>
          <w:bCs/>
          <w:color w:val="000000" w:themeColor="text1"/>
          <w:szCs w:val="22"/>
        </w:rPr>
        <w:t>2.2.Микрозаймы не предоставляются :</w:t>
      </w:r>
    </w:p>
    <w:p w14:paraId="67A45F45" w14:textId="77777777" w:rsidR="00F42526" w:rsidRPr="00EE2BAD" w:rsidRDefault="00EE2BAD" w:rsidP="00F42526">
      <w:pPr>
        <w:pStyle w:val="aff3"/>
      </w:pPr>
      <w:r w:rsidRPr="00EE2BAD">
        <w:t xml:space="preserve">         </w:t>
      </w:r>
      <w:r w:rsidR="00F42526" w:rsidRPr="00EE2BAD">
        <w:t>а) кредитным организациям, страховыми организация (за исключением потребительских кооперативов), инвестиционным фондам, негосударственным пенсионным фондам, профессиональным участникам рынка ценных бумаг, ломбардам, участникам соглашений о разделе продукции;</w:t>
      </w:r>
    </w:p>
    <w:p w14:paraId="27E7D673" w14:textId="77777777" w:rsidR="00053006" w:rsidRPr="00EE2BAD" w:rsidRDefault="00EE2BAD" w:rsidP="009B6BB0">
      <w:pPr>
        <w:pStyle w:val="aff3"/>
      </w:pPr>
      <w:r w:rsidRPr="00EE2BAD">
        <w:t xml:space="preserve">       </w:t>
      </w:r>
      <w:r w:rsidR="00AA1D78">
        <w:t>б</w:t>
      </w:r>
      <w:r w:rsidR="009B6BB0" w:rsidRPr="00EE2BAD">
        <w:t>)</w:t>
      </w:r>
      <w:r>
        <w:t xml:space="preserve"> </w:t>
      </w:r>
      <w:r w:rsidR="0093530E" w:rsidRPr="00EE2BAD">
        <w:t>не соответствующие критериям в пункте 2.1. настоящих правил.</w:t>
      </w:r>
    </w:p>
    <w:p w14:paraId="041AC156" w14:textId="77777777" w:rsidR="00D069C4" w:rsidRPr="00920B47" w:rsidRDefault="00AA1D78" w:rsidP="00D069C4">
      <w:pPr>
        <w:widowControl/>
        <w:spacing w:line="240" w:lineRule="auto"/>
        <w:ind w:firstLine="0"/>
        <w:jc w:val="left"/>
        <w:rPr>
          <w:color w:val="000000" w:themeColor="text1"/>
          <w:szCs w:val="22"/>
        </w:rPr>
      </w:pPr>
      <w:bookmarkStart w:id="3" w:name="_Hlk137806988"/>
      <w:r w:rsidRPr="00920B47">
        <w:rPr>
          <w:color w:val="000000" w:themeColor="text1"/>
          <w:szCs w:val="22"/>
        </w:rPr>
        <w:t xml:space="preserve">        в</w:t>
      </w:r>
      <w:r w:rsidR="00D069C4" w:rsidRPr="00920B47">
        <w:rPr>
          <w:color w:val="000000" w:themeColor="text1"/>
          <w:szCs w:val="22"/>
        </w:rPr>
        <w:t>) осуществляющих предпринимательскую деятельность в сфере игорного бизнеса;</w:t>
      </w:r>
    </w:p>
    <w:p w14:paraId="1177C5A1" w14:textId="77777777" w:rsidR="00D069C4" w:rsidRPr="00920B47" w:rsidRDefault="00AA1D78" w:rsidP="00D069C4">
      <w:pPr>
        <w:widowControl/>
        <w:spacing w:line="240" w:lineRule="auto"/>
        <w:ind w:firstLine="0"/>
        <w:jc w:val="left"/>
        <w:rPr>
          <w:color w:val="000000" w:themeColor="text1"/>
          <w:szCs w:val="22"/>
        </w:rPr>
      </w:pPr>
      <w:r w:rsidRPr="00920B47">
        <w:rPr>
          <w:color w:val="000000" w:themeColor="text1"/>
          <w:szCs w:val="22"/>
        </w:rPr>
        <w:t xml:space="preserve">        г</w:t>
      </w:r>
      <w:r w:rsidR="00D069C4" w:rsidRPr="00920B47">
        <w:rPr>
          <w:color w:val="000000" w:themeColor="text1"/>
          <w:szCs w:val="22"/>
        </w:rPr>
        <w:t>) являющихся в порядке, установленном </w:t>
      </w:r>
      <w:hyperlink r:id="rId9" w:anchor="dst100030" w:history="1">
        <w:r w:rsidR="00D069C4" w:rsidRPr="00920B47">
          <w:rPr>
            <w:color w:val="000000" w:themeColor="text1"/>
            <w:szCs w:val="22"/>
            <w:u w:val="single"/>
          </w:rPr>
          <w:t>законодательством</w:t>
        </w:r>
      </w:hyperlink>
      <w:r w:rsidR="00D069C4" w:rsidRPr="00920B47">
        <w:rPr>
          <w:color w:val="000000" w:themeColor="text1"/>
          <w:szCs w:val="22"/>
        </w:rPr>
        <w:t> 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14:paraId="3AE56C9B" w14:textId="77777777" w:rsidR="00485D84" w:rsidRPr="00920B47" w:rsidRDefault="00AA1D78" w:rsidP="00AA1D78">
      <w:pPr>
        <w:pStyle w:val="11"/>
        <w:spacing w:line="240" w:lineRule="auto"/>
        <w:ind w:firstLine="0"/>
        <w:jc w:val="left"/>
        <w:rPr>
          <w:color w:val="000000" w:themeColor="text1"/>
          <w:szCs w:val="22"/>
        </w:rPr>
      </w:pPr>
      <w:r w:rsidRPr="00920B47">
        <w:rPr>
          <w:color w:val="000000" w:themeColor="text1"/>
          <w:szCs w:val="22"/>
          <w:shd w:val="clear" w:color="auto" w:fill="FFFFFF"/>
        </w:rPr>
        <w:t xml:space="preserve">       д)</w:t>
      </w:r>
      <w:r w:rsidR="00485D84" w:rsidRPr="00920B47">
        <w:rPr>
          <w:color w:val="000000" w:themeColor="text1"/>
          <w:szCs w:val="22"/>
          <w:shd w:val="clear" w:color="auto" w:fill="FFFFFF"/>
        </w:rPr>
        <w:t>осуществляющим производство и (или) реализацию </w:t>
      </w:r>
      <w:hyperlink r:id="rId10" w:anchor="dst100661" w:history="1">
        <w:r w:rsidR="00485D84" w:rsidRPr="00920B47">
          <w:rPr>
            <w:color w:val="000000" w:themeColor="text1"/>
            <w:szCs w:val="22"/>
            <w:u w:val="single"/>
            <w:shd w:val="clear" w:color="auto" w:fill="FFFFFF"/>
          </w:rPr>
          <w:t>подакцизных</w:t>
        </w:r>
      </w:hyperlink>
      <w:r w:rsidR="00485D84" w:rsidRPr="00920B47">
        <w:rPr>
          <w:color w:val="000000" w:themeColor="text1"/>
          <w:szCs w:val="22"/>
          <w:shd w:val="clear" w:color="auto" w:fill="FFFFFF"/>
        </w:rPr>
        <w:t> товаров, а также добычу и (или) реализацию полезных ископаемых, за исключением </w:t>
      </w:r>
      <w:hyperlink r:id="rId11" w:anchor="dst100012" w:history="1">
        <w:r w:rsidR="00485D84" w:rsidRPr="00920B47">
          <w:rPr>
            <w:color w:val="000000" w:themeColor="text1"/>
            <w:szCs w:val="22"/>
            <w:u w:val="single"/>
            <w:shd w:val="clear" w:color="auto" w:fill="FFFFFF"/>
          </w:rPr>
          <w:t>общераспространенных</w:t>
        </w:r>
      </w:hyperlink>
      <w:r w:rsidR="00485D84" w:rsidRPr="00920B47">
        <w:rPr>
          <w:color w:val="000000" w:themeColor="text1"/>
          <w:szCs w:val="22"/>
          <w:shd w:val="clear" w:color="auto" w:fill="FFFFFF"/>
        </w:rPr>
        <w:t> полезных ископаемых, если </w:t>
      </w:r>
      <w:hyperlink r:id="rId12" w:anchor="dst100005" w:history="1">
        <w:r w:rsidR="00485D84" w:rsidRPr="00920B47">
          <w:rPr>
            <w:color w:val="000000" w:themeColor="text1"/>
            <w:szCs w:val="22"/>
            <w:u w:val="single"/>
            <w:shd w:val="clear" w:color="auto" w:fill="FFFFFF"/>
          </w:rPr>
          <w:t>иное</w:t>
        </w:r>
      </w:hyperlink>
      <w:r w:rsidR="00485D84" w:rsidRPr="00920B47">
        <w:rPr>
          <w:color w:val="000000" w:themeColor="text1"/>
          <w:szCs w:val="22"/>
          <w:shd w:val="clear" w:color="auto" w:fill="FFFFFF"/>
        </w:rPr>
        <w:t> не предусмотрено Правительством Российской Федерации.</w:t>
      </w:r>
    </w:p>
    <w:bookmarkEnd w:id="3"/>
    <w:p w14:paraId="0E845C37" w14:textId="77777777" w:rsidR="00485D84" w:rsidRPr="00920B47" w:rsidRDefault="00485D84" w:rsidP="00D069C4">
      <w:pPr>
        <w:widowControl/>
        <w:spacing w:line="240" w:lineRule="auto"/>
        <w:ind w:firstLine="0"/>
        <w:jc w:val="left"/>
        <w:rPr>
          <w:color w:val="000000" w:themeColor="text1"/>
          <w:szCs w:val="22"/>
        </w:rPr>
      </w:pPr>
    </w:p>
    <w:p w14:paraId="06D25EA9" w14:textId="77777777" w:rsidR="00E35293" w:rsidRPr="003F7D0C" w:rsidRDefault="00E35293" w:rsidP="009473C4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line="240" w:lineRule="auto"/>
        <w:rPr>
          <w:b/>
          <w:bCs/>
          <w:iCs/>
          <w:color w:val="000000" w:themeColor="text1"/>
          <w:szCs w:val="22"/>
        </w:rPr>
      </w:pPr>
      <w:r w:rsidRPr="003F7D0C">
        <w:rPr>
          <w:b/>
          <w:bCs/>
          <w:iCs/>
          <w:color w:val="000000" w:themeColor="text1"/>
          <w:szCs w:val="22"/>
        </w:rPr>
        <w:t>Цели предоставления микрозаймов</w:t>
      </w:r>
    </w:p>
    <w:p w14:paraId="4F86211B" w14:textId="77777777" w:rsidR="005017C3" w:rsidRPr="003F7D0C" w:rsidRDefault="005017C3" w:rsidP="00B04DB5">
      <w:pPr>
        <w:shd w:val="clear" w:color="auto" w:fill="FFFFFF"/>
        <w:autoSpaceDE w:val="0"/>
        <w:autoSpaceDN w:val="0"/>
        <w:adjustRightInd w:val="0"/>
        <w:spacing w:line="240" w:lineRule="auto"/>
        <w:ind w:left="720" w:firstLine="0"/>
        <w:rPr>
          <w:b/>
          <w:bCs/>
          <w:iCs/>
          <w:color w:val="000000" w:themeColor="text1"/>
          <w:szCs w:val="22"/>
        </w:rPr>
      </w:pPr>
    </w:p>
    <w:p w14:paraId="67B0ECFC" w14:textId="77777777" w:rsidR="00E35293" w:rsidRPr="003F7D0C" w:rsidRDefault="00E35293" w:rsidP="00B04DB5">
      <w:pPr>
        <w:widowControl/>
        <w:autoSpaceDE w:val="0"/>
        <w:autoSpaceDN w:val="0"/>
        <w:spacing w:line="240" w:lineRule="auto"/>
        <w:ind w:firstLine="360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>3.</w:t>
      </w:r>
      <w:r w:rsidR="006E1137" w:rsidRPr="003F7D0C">
        <w:rPr>
          <w:color w:val="000000" w:themeColor="text1"/>
          <w:szCs w:val="22"/>
        </w:rPr>
        <w:t>1.</w:t>
      </w:r>
      <w:r w:rsidRPr="003F7D0C">
        <w:rPr>
          <w:color w:val="000000" w:themeColor="text1"/>
          <w:szCs w:val="22"/>
        </w:rPr>
        <w:t>Целями предоставления микрозаймов субъектам малого</w:t>
      </w:r>
      <w:r w:rsidR="004C1BAB" w:rsidRPr="003F7D0C">
        <w:rPr>
          <w:color w:val="000000" w:themeColor="text1"/>
          <w:szCs w:val="22"/>
        </w:rPr>
        <w:t xml:space="preserve"> и среднего</w:t>
      </w:r>
      <w:r w:rsidR="0093530E">
        <w:rPr>
          <w:color w:val="000000" w:themeColor="text1"/>
          <w:szCs w:val="22"/>
        </w:rPr>
        <w:t xml:space="preserve"> </w:t>
      </w:r>
      <w:r w:rsidRPr="003F7D0C">
        <w:rPr>
          <w:color w:val="000000" w:themeColor="text1"/>
          <w:szCs w:val="22"/>
        </w:rPr>
        <w:t>предприниматель</w:t>
      </w:r>
      <w:r w:rsidR="004C1BAB" w:rsidRPr="003F7D0C">
        <w:rPr>
          <w:color w:val="000000" w:themeColor="text1"/>
          <w:szCs w:val="22"/>
        </w:rPr>
        <w:t>ства в рамках настоящ</w:t>
      </w:r>
      <w:r w:rsidR="003D638D" w:rsidRPr="003F7D0C">
        <w:rPr>
          <w:color w:val="000000" w:themeColor="text1"/>
          <w:szCs w:val="22"/>
        </w:rPr>
        <w:t>их</w:t>
      </w:r>
      <w:r w:rsidR="007F0789">
        <w:rPr>
          <w:color w:val="000000" w:themeColor="text1"/>
          <w:szCs w:val="22"/>
        </w:rPr>
        <w:t xml:space="preserve"> </w:t>
      </w:r>
      <w:r w:rsidR="003D638D" w:rsidRPr="003F7D0C">
        <w:rPr>
          <w:color w:val="000000" w:themeColor="text1"/>
          <w:szCs w:val="22"/>
        </w:rPr>
        <w:t>Правил</w:t>
      </w:r>
      <w:r w:rsidRPr="003F7D0C">
        <w:rPr>
          <w:color w:val="000000" w:themeColor="text1"/>
          <w:szCs w:val="22"/>
        </w:rPr>
        <w:t xml:space="preserve"> являются:</w:t>
      </w:r>
    </w:p>
    <w:p w14:paraId="09807A22" w14:textId="77777777" w:rsidR="00B37BA9" w:rsidRPr="003F7D0C" w:rsidRDefault="00B37BA9" w:rsidP="00B04DB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- пополнение оборотных средств</w:t>
      </w:r>
      <w:r w:rsidR="00E12F8A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(кроме выплаты заработной платы, оплаты арендных платежей, погашение налоговых платежей, погашение кредитов и займов</w:t>
      </w:r>
      <w:r w:rsidR="0074755A">
        <w:rPr>
          <w:rFonts w:ascii="Times New Roman" w:hAnsi="Times New Roman" w:cs="Times New Roman"/>
          <w:color w:val="000000" w:themeColor="text1"/>
          <w:sz w:val="22"/>
          <w:szCs w:val="22"/>
        </w:rPr>
        <w:t>, на приобретение и погашение векселей, э</w:t>
      </w:r>
      <w:r w:rsidR="0089428F">
        <w:rPr>
          <w:rFonts w:ascii="Times New Roman" w:hAnsi="Times New Roman" w:cs="Times New Roman"/>
          <w:color w:val="000000" w:themeColor="text1"/>
          <w:sz w:val="22"/>
          <w:szCs w:val="22"/>
        </w:rPr>
        <w:t>м</w:t>
      </w:r>
      <w:r w:rsidR="0074755A">
        <w:rPr>
          <w:rFonts w:ascii="Times New Roman" w:hAnsi="Times New Roman" w:cs="Times New Roman"/>
          <w:color w:val="000000" w:themeColor="text1"/>
          <w:sz w:val="22"/>
          <w:szCs w:val="22"/>
        </w:rPr>
        <w:t>ис</w:t>
      </w:r>
      <w:r w:rsidR="0089428F">
        <w:rPr>
          <w:rFonts w:ascii="Times New Roman" w:hAnsi="Times New Roman" w:cs="Times New Roman"/>
          <w:color w:val="000000" w:themeColor="text1"/>
          <w:sz w:val="22"/>
          <w:szCs w:val="22"/>
        </w:rPr>
        <w:t>с</w:t>
      </w:r>
      <w:r w:rsidR="0074755A">
        <w:rPr>
          <w:rFonts w:ascii="Times New Roman" w:hAnsi="Times New Roman" w:cs="Times New Roman"/>
          <w:color w:val="000000" w:themeColor="text1"/>
          <w:sz w:val="22"/>
          <w:szCs w:val="22"/>
        </w:rPr>
        <w:t>ион</w:t>
      </w:r>
      <w:r w:rsidR="0089428F">
        <w:rPr>
          <w:rFonts w:ascii="Times New Roman" w:hAnsi="Times New Roman" w:cs="Times New Roman"/>
          <w:color w:val="000000" w:themeColor="text1"/>
          <w:sz w:val="22"/>
          <w:szCs w:val="22"/>
        </w:rPr>
        <w:t>н</w:t>
      </w:r>
      <w:r w:rsidR="0074755A">
        <w:rPr>
          <w:rFonts w:ascii="Times New Roman" w:hAnsi="Times New Roman" w:cs="Times New Roman"/>
          <w:color w:val="000000" w:themeColor="text1"/>
          <w:sz w:val="22"/>
          <w:szCs w:val="22"/>
        </w:rPr>
        <w:t>ых ценных бумаг, на осуществление вложений в уставные капиталы третьих лиц, на выплату доходов(дивидендов)</w:t>
      </w:r>
      <w:r w:rsidR="00E12F8A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14:paraId="20DA2420" w14:textId="77777777" w:rsidR="003D638D" w:rsidRPr="003F7D0C" w:rsidRDefault="00B37BA9" w:rsidP="00B04DB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- приобретение основных</w:t>
      </w:r>
      <w:r w:rsidR="005823FE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средств и капитальные вложения;</w:t>
      </w:r>
    </w:p>
    <w:p w14:paraId="6BA894D2" w14:textId="77777777" w:rsidR="00E018D5" w:rsidRDefault="00E018D5" w:rsidP="00B04DB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D623B25" w14:textId="77777777" w:rsidR="00EE2BAD" w:rsidRPr="003F7D0C" w:rsidRDefault="00EE2BAD" w:rsidP="00B04DB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C83C1D8" w14:textId="77777777" w:rsidR="0093530E" w:rsidRDefault="00EE2BAD" w:rsidP="00EE2BAD">
      <w:pPr>
        <w:widowControl/>
        <w:autoSpaceDE w:val="0"/>
        <w:autoSpaceDN w:val="0"/>
        <w:spacing w:line="240" w:lineRule="auto"/>
        <w:ind w:left="720" w:firstLine="0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4.</w:t>
      </w:r>
      <w:r w:rsidR="00E35293" w:rsidRPr="00EE2BAD">
        <w:rPr>
          <w:b/>
          <w:color w:val="000000" w:themeColor="text1"/>
          <w:szCs w:val="22"/>
        </w:rPr>
        <w:t>Сроки предоставления</w:t>
      </w:r>
      <w:r w:rsidR="00B16E5B" w:rsidRPr="00EE2BAD">
        <w:rPr>
          <w:b/>
          <w:color w:val="000000" w:themeColor="text1"/>
          <w:szCs w:val="22"/>
        </w:rPr>
        <w:t>,</w:t>
      </w:r>
      <w:r w:rsidR="00E35293" w:rsidRPr="00EE2BAD">
        <w:rPr>
          <w:b/>
          <w:color w:val="000000" w:themeColor="text1"/>
          <w:szCs w:val="22"/>
        </w:rPr>
        <w:t xml:space="preserve"> максимальные размеры</w:t>
      </w:r>
      <w:r w:rsidR="00B16E5B" w:rsidRPr="00EE2BAD">
        <w:rPr>
          <w:b/>
          <w:color w:val="000000" w:themeColor="text1"/>
          <w:szCs w:val="22"/>
        </w:rPr>
        <w:t xml:space="preserve"> и процентные ставки</w:t>
      </w:r>
      <w:r w:rsidR="00DE38AD" w:rsidRPr="00EE2BAD">
        <w:rPr>
          <w:b/>
          <w:color w:val="000000" w:themeColor="text1"/>
          <w:szCs w:val="22"/>
        </w:rPr>
        <w:t xml:space="preserve"> </w:t>
      </w:r>
    </w:p>
    <w:p w14:paraId="65B07FA4" w14:textId="77777777" w:rsidR="00EE2BAD" w:rsidRPr="00EE2BAD" w:rsidRDefault="00EE2BAD" w:rsidP="00EE2BAD">
      <w:pPr>
        <w:widowControl/>
        <w:autoSpaceDE w:val="0"/>
        <w:autoSpaceDN w:val="0"/>
        <w:spacing w:line="240" w:lineRule="auto"/>
        <w:ind w:left="720" w:firstLine="0"/>
        <w:rPr>
          <w:b/>
          <w:color w:val="000000" w:themeColor="text1"/>
          <w:szCs w:val="22"/>
        </w:rPr>
      </w:pPr>
    </w:p>
    <w:p w14:paraId="3F1DA04D" w14:textId="77777777" w:rsidR="0093530E" w:rsidRDefault="0074755A" w:rsidP="0093530E">
      <w:pPr>
        <w:widowControl/>
        <w:autoSpaceDE w:val="0"/>
        <w:autoSpaceDN w:val="0"/>
        <w:spacing w:line="240" w:lineRule="auto"/>
        <w:ind w:left="720" w:firstLine="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4.1.</w:t>
      </w:r>
      <w:r w:rsidR="0093530E" w:rsidRPr="0093530E">
        <w:rPr>
          <w:color w:val="000000" w:themeColor="text1"/>
          <w:szCs w:val="22"/>
        </w:rPr>
        <w:t xml:space="preserve">Предоставление </w:t>
      </w:r>
      <w:r w:rsidR="0093530E">
        <w:rPr>
          <w:color w:val="000000" w:themeColor="text1"/>
          <w:szCs w:val="22"/>
        </w:rPr>
        <w:t>микрозаймов СМСП осуществляется Фондом в валюте Российской Федерации на следующих принципах:</w:t>
      </w:r>
    </w:p>
    <w:p w14:paraId="6E9B8F20" w14:textId="77777777" w:rsidR="0093530E" w:rsidRDefault="0074755A" w:rsidP="0093530E">
      <w:pPr>
        <w:widowControl/>
        <w:autoSpaceDE w:val="0"/>
        <w:autoSpaceDN w:val="0"/>
        <w:spacing w:line="240" w:lineRule="auto"/>
        <w:ind w:left="720" w:firstLine="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С</w:t>
      </w:r>
      <w:r w:rsidR="0093530E">
        <w:rPr>
          <w:color w:val="000000" w:themeColor="text1"/>
          <w:szCs w:val="22"/>
        </w:rPr>
        <w:t>рочности</w:t>
      </w:r>
      <w:r>
        <w:rPr>
          <w:color w:val="000000" w:themeColor="text1"/>
          <w:szCs w:val="22"/>
        </w:rPr>
        <w:t>;</w:t>
      </w:r>
    </w:p>
    <w:p w14:paraId="60CEA0B4" w14:textId="77777777" w:rsidR="0093530E" w:rsidRDefault="0093530E" w:rsidP="0093530E">
      <w:pPr>
        <w:widowControl/>
        <w:autoSpaceDE w:val="0"/>
        <w:autoSpaceDN w:val="0"/>
        <w:spacing w:line="240" w:lineRule="auto"/>
        <w:ind w:left="720" w:firstLine="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Платности</w:t>
      </w:r>
      <w:r w:rsidR="0074755A">
        <w:rPr>
          <w:color w:val="000000" w:themeColor="text1"/>
          <w:szCs w:val="22"/>
        </w:rPr>
        <w:t>;</w:t>
      </w:r>
    </w:p>
    <w:p w14:paraId="71F810C0" w14:textId="77777777" w:rsidR="0093530E" w:rsidRDefault="0093530E" w:rsidP="0093530E">
      <w:pPr>
        <w:widowControl/>
        <w:autoSpaceDE w:val="0"/>
        <w:autoSpaceDN w:val="0"/>
        <w:spacing w:line="240" w:lineRule="auto"/>
        <w:ind w:left="720" w:firstLine="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Возвратности</w:t>
      </w:r>
      <w:r w:rsidR="0074755A">
        <w:rPr>
          <w:color w:val="000000" w:themeColor="text1"/>
          <w:szCs w:val="22"/>
        </w:rPr>
        <w:t>;</w:t>
      </w:r>
    </w:p>
    <w:p w14:paraId="54A77D26" w14:textId="77777777" w:rsidR="0074755A" w:rsidRDefault="0074755A" w:rsidP="0093530E">
      <w:pPr>
        <w:widowControl/>
        <w:autoSpaceDE w:val="0"/>
        <w:autoSpaceDN w:val="0"/>
        <w:spacing w:line="240" w:lineRule="auto"/>
        <w:ind w:left="720" w:firstLine="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Обеспеченности;</w:t>
      </w:r>
    </w:p>
    <w:p w14:paraId="38790E1F" w14:textId="77777777" w:rsidR="0074755A" w:rsidRDefault="0074755A" w:rsidP="0093530E">
      <w:pPr>
        <w:widowControl/>
        <w:autoSpaceDE w:val="0"/>
        <w:autoSpaceDN w:val="0"/>
        <w:spacing w:line="240" w:lineRule="auto"/>
        <w:ind w:left="720" w:firstLine="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Целевого использования выданных микрозаймов.</w:t>
      </w:r>
    </w:p>
    <w:p w14:paraId="171F83A5" w14:textId="77777777" w:rsidR="009473C4" w:rsidRPr="0093530E" w:rsidRDefault="009473C4" w:rsidP="0093530E">
      <w:pPr>
        <w:widowControl/>
        <w:autoSpaceDE w:val="0"/>
        <w:autoSpaceDN w:val="0"/>
        <w:spacing w:line="240" w:lineRule="auto"/>
        <w:ind w:left="720" w:firstLine="0"/>
        <w:rPr>
          <w:color w:val="000000" w:themeColor="text1"/>
          <w:szCs w:val="22"/>
        </w:rPr>
      </w:pPr>
    </w:p>
    <w:p w14:paraId="2F0A1640" w14:textId="77777777" w:rsidR="009473C4" w:rsidRDefault="0074755A" w:rsidP="009473C4">
      <w:pPr>
        <w:pStyle w:val="aff2"/>
        <w:widowControl/>
        <w:autoSpaceDE w:val="0"/>
        <w:autoSpaceDN w:val="0"/>
        <w:spacing w:line="240" w:lineRule="auto"/>
        <w:ind w:left="567" w:firstLine="0"/>
        <w:rPr>
          <w:rFonts w:eastAsia="SimSun"/>
          <w:sz w:val="24"/>
          <w:szCs w:val="24"/>
          <w:lang w:eastAsia="zh-CN"/>
        </w:rPr>
      </w:pPr>
      <w:r>
        <w:rPr>
          <w:color w:val="000000" w:themeColor="text1"/>
          <w:szCs w:val="22"/>
        </w:rPr>
        <w:t>4.2</w:t>
      </w:r>
      <w:r w:rsidR="004B51F8">
        <w:rPr>
          <w:color w:val="000000" w:themeColor="text1"/>
          <w:szCs w:val="22"/>
        </w:rPr>
        <w:t>.</w:t>
      </w:r>
      <w:r w:rsidR="00E35293" w:rsidRPr="003F7D0C">
        <w:rPr>
          <w:color w:val="000000" w:themeColor="text1"/>
          <w:szCs w:val="22"/>
        </w:rPr>
        <w:t>Микр</w:t>
      </w:r>
      <w:r w:rsidR="008161C4" w:rsidRPr="003F7D0C">
        <w:rPr>
          <w:color w:val="000000" w:themeColor="text1"/>
          <w:szCs w:val="22"/>
        </w:rPr>
        <w:t xml:space="preserve">озаймы </w:t>
      </w:r>
      <w:r w:rsidR="00E35293" w:rsidRPr="003F7D0C">
        <w:rPr>
          <w:color w:val="000000" w:themeColor="text1"/>
          <w:szCs w:val="22"/>
        </w:rPr>
        <w:t>предоставляются</w:t>
      </w:r>
      <w:r w:rsidR="009473C4">
        <w:rPr>
          <w:rFonts w:eastAsia="SimSun"/>
          <w:sz w:val="24"/>
          <w:szCs w:val="24"/>
          <w:lang w:eastAsia="zh-CN"/>
        </w:rPr>
        <w:t xml:space="preserve">  :</w:t>
      </w:r>
    </w:p>
    <w:p w14:paraId="31046FC4" w14:textId="77777777" w:rsidR="009473C4" w:rsidRDefault="009473C4" w:rsidP="009473C4">
      <w:pPr>
        <w:pStyle w:val="aff2"/>
        <w:widowControl/>
        <w:autoSpaceDE w:val="0"/>
        <w:autoSpaceDN w:val="0"/>
        <w:spacing w:line="240" w:lineRule="auto"/>
        <w:ind w:left="567" w:firstLine="0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4.2.1. по приоритетным направлениям  развития малого предпринимательства на уровне района:</w:t>
      </w:r>
    </w:p>
    <w:p w14:paraId="124075DE" w14:textId="77777777" w:rsidR="009473C4" w:rsidRDefault="009473C4" w:rsidP="009473C4">
      <w:pPr>
        <w:autoSpaceDE w:val="0"/>
        <w:autoSpaceDN w:val="0"/>
        <w:adjustRightInd w:val="0"/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- сельское хозяйство (в т.ч. производство с/х продукции);</w:t>
      </w:r>
    </w:p>
    <w:p w14:paraId="4DF679F3" w14:textId="77777777" w:rsidR="009473C4" w:rsidRDefault="009473C4" w:rsidP="009473C4">
      <w:pPr>
        <w:autoSpaceDE w:val="0"/>
        <w:autoSpaceDN w:val="0"/>
        <w:adjustRightInd w:val="0"/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- обрабатывающее производство (в т.ч. производство пищевых продуктов);</w:t>
      </w:r>
    </w:p>
    <w:p w14:paraId="03B130E1" w14:textId="77777777" w:rsidR="009473C4" w:rsidRDefault="009473C4" w:rsidP="009473C4">
      <w:pPr>
        <w:autoSpaceDE w:val="0"/>
        <w:autoSpaceDN w:val="0"/>
        <w:adjustRightInd w:val="0"/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- транспорт, связь;</w:t>
      </w:r>
    </w:p>
    <w:p w14:paraId="3FACD3CC" w14:textId="77777777" w:rsidR="009473C4" w:rsidRDefault="009473C4" w:rsidP="009473C4">
      <w:pPr>
        <w:autoSpaceDE w:val="0"/>
        <w:autoSpaceDN w:val="0"/>
        <w:adjustRightInd w:val="0"/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- строительство;</w:t>
      </w:r>
    </w:p>
    <w:p w14:paraId="64460B74" w14:textId="77777777" w:rsidR="009473C4" w:rsidRDefault="009473C4" w:rsidP="009473C4">
      <w:pPr>
        <w:autoSpaceDE w:val="0"/>
        <w:autoSpaceDN w:val="0"/>
        <w:adjustRightInd w:val="0"/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- туристическая деятельность;</w:t>
      </w:r>
    </w:p>
    <w:p w14:paraId="6E3252E1" w14:textId="77777777" w:rsidR="009473C4" w:rsidRDefault="009473C4" w:rsidP="009473C4">
      <w:pPr>
        <w:autoSpaceDE w:val="0"/>
        <w:autoSpaceDN w:val="0"/>
        <w:adjustRightInd w:val="0"/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- бытовые услуги. </w:t>
      </w:r>
    </w:p>
    <w:p w14:paraId="1BA2779A" w14:textId="77777777" w:rsidR="009473C4" w:rsidRDefault="009473C4" w:rsidP="004B51F8">
      <w:pPr>
        <w:pStyle w:val="aff2"/>
        <w:widowControl/>
        <w:autoSpaceDE w:val="0"/>
        <w:autoSpaceDN w:val="0"/>
        <w:spacing w:line="240" w:lineRule="auto"/>
        <w:ind w:left="567" w:firstLine="0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>в размере до 3</w:t>
      </w:r>
      <w:r>
        <w:rPr>
          <w:color w:val="000000" w:themeColor="text1"/>
          <w:szCs w:val="22"/>
        </w:rPr>
        <w:t> </w:t>
      </w:r>
      <w:r w:rsidRPr="003F7D0C">
        <w:rPr>
          <w:color w:val="000000" w:themeColor="text1"/>
          <w:szCs w:val="22"/>
        </w:rPr>
        <w:t>000</w:t>
      </w:r>
      <w:r>
        <w:rPr>
          <w:color w:val="000000" w:themeColor="text1"/>
          <w:szCs w:val="22"/>
        </w:rPr>
        <w:t xml:space="preserve"> </w:t>
      </w:r>
      <w:r w:rsidRPr="003F7D0C">
        <w:rPr>
          <w:color w:val="000000" w:themeColor="text1"/>
          <w:szCs w:val="22"/>
        </w:rPr>
        <w:t>000 рублей на срок до 36 месяцев.</w:t>
      </w:r>
    </w:p>
    <w:p w14:paraId="42D31E25" w14:textId="77777777" w:rsidR="009473C4" w:rsidRPr="003F7D0C" w:rsidRDefault="009473C4" w:rsidP="004B51F8">
      <w:pPr>
        <w:pStyle w:val="aff2"/>
        <w:widowControl/>
        <w:autoSpaceDE w:val="0"/>
        <w:autoSpaceDN w:val="0"/>
        <w:spacing w:line="240" w:lineRule="auto"/>
        <w:ind w:left="567" w:firstLine="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4.2.2. в остальных видах предпринимательской деятельности микрозаймы предоставляются в размере до 1000 000  сроком </w:t>
      </w:r>
      <w:r w:rsidR="004A52F6">
        <w:rPr>
          <w:color w:val="000000" w:themeColor="text1"/>
          <w:szCs w:val="22"/>
        </w:rPr>
        <w:t>до</w:t>
      </w:r>
      <w:r>
        <w:rPr>
          <w:color w:val="000000" w:themeColor="text1"/>
          <w:szCs w:val="22"/>
        </w:rPr>
        <w:t xml:space="preserve"> 36 месяцев.</w:t>
      </w:r>
    </w:p>
    <w:p w14:paraId="38384B0E" w14:textId="77777777" w:rsidR="00F83DCC" w:rsidRPr="004B51F8" w:rsidRDefault="0074755A" w:rsidP="004B51F8">
      <w:pPr>
        <w:widowControl/>
        <w:autoSpaceDE w:val="0"/>
        <w:autoSpaceDN w:val="0"/>
        <w:spacing w:line="240" w:lineRule="auto"/>
        <w:ind w:firstLine="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          4.3</w:t>
      </w:r>
      <w:r w:rsidR="004B51F8">
        <w:rPr>
          <w:color w:val="000000" w:themeColor="text1"/>
          <w:szCs w:val="22"/>
        </w:rPr>
        <w:t>.</w:t>
      </w:r>
      <w:r w:rsidR="005823FE" w:rsidRPr="004B51F8">
        <w:rPr>
          <w:color w:val="000000" w:themeColor="text1"/>
          <w:szCs w:val="22"/>
        </w:rPr>
        <w:t xml:space="preserve">Размер микрозайма утверждается решением </w:t>
      </w:r>
      <w:r w:rsidR="0093530E">
        <w:rPr>
          <w:color w:val="000000" w:themeColor="text1"/>
          <w:szCs w:val="22"/>
        </w:rPr>
        <w:t>К</w:t>
      </w:r>
      <w:r w:rsidR="005823FE" w:rsidRPr="004B51F8">
        <w:rPr>
          <w:color w:val="000000" w:themeColor="text1"/>
          <w:szCs w:val="22"/>
        </w:rPr>
        <w:t xml:space="preserve">омиссии по рассмотрению обращений субъектов малого и среднего предпринимательства </w:t>
      </w:r>
      <w:r w:rsidR="006124F4" w:rsidRPr="004B51F8">
        <w:rPr>
          <w:color w:val="000000" w:themeColor="text1"/>
          <w:szCs w:val="22"/>
        </w:rPr>
        <w:t>за оказанием государственной поддержки исходя из потребностей Заемщика,</w:t>
      </w:r>
      <w:r w:rsidR="005459AC">
        <w:rPr>
          <w:color w:val="000000" w:themeColor="text1"/>
          <w:szCs w:val="22"/>
        </w:rPr>
        <w:t xml:space="preserve"> </w:t>
      </w:r>
      <w:r w:rsidR="006124F4" w:rsidRPr="004B51F8">
        <w:rPr>
          <w:color w:val="000000" w:themeColor="text1"/>
          <w:szCs w:val="22"/>
        </w:rPr>
        <w:t>подт</w:t>
      </w:r>
      <w:r w:rsidR="005459AC">
        <w:rPr>
          <w:color w:val="000000" w:themeColor="text1"/>
          <w:szCs w:val="22"/>
        </w:rPr>
        <w:t>в</w:t>
      </w:r>
      <w:r w:rsidR="006124F4" w:rsidRPr="004B51F8">
        <w:rPr>
          <w:color w:val="000000" w:themeColor="text1"/>
          <w:szCs w:val="22"/>
        </w:rPr>
        <w:t xml:space="preserve">ержденных его бизнес-планом или технико-экономическим обоснованием (ТЭО) </w:t>
      </w:r>
      <w:r w:rsidR="00F83DCC" w:rsidRPr="004B51F8">
        <w:rPr>
          <w:color w:val="000000" w:themeColor="text1"/>
          <w:szCs w:val="22"/>
        </w:rPr>
        <w:t xml:space="preserve"> </w:t>
      </w:r>
      <w:r w:rsidR="0078145F" w:rsidRPr="004B51F8">
        <w:rPr>
          <w:color w:val="000000" w:themeColor="text1"/>
          <w:szCs w:val="22"/>
        </w:rPr>
        <w:t xml:space="preserve"> м</w:t>
      </w:r>
      <w:r w:rsidR="00F83DCC" w:rsidRPr="004B51F8">
        <w:rPr>
          <w:color w:val="000000" w:themeColor="text1"/>
          <w:szCs w:val="22"/>
        </w:rPr>
        <w:t>икрозайм</w:t>
      </w:r>
      <w:r w:rsidR="006124F4" w:rsidRPr="004B51F8">
        <w:rPr>
          <w:color w:val="000000" w:themeColor="text1"/>
          <w:szCs w:val="22"/>
        </w:rPr>
        <w:t>а,</w:t>
      </w:r>
      <w:r w:rsidR="005459AC">
        <w:rPr>
          <w:color w:val="000000" w:themeColor="text1"/>
          <w:szCs w:val="22"/>
        </w:rPr>
        <w:t xml:space="preserve"> </w:t>
      </w:r>
      <w:r w:rsidR="006124F4" w:rsidRPr="004B51F8">
        <w:rPr>
          <w:color w:val="000000" w:themeColor="text1"/>
          <w:szCs w:val="22"/>
        </w:rPr>
        <w:t>с учетом платежеспособности Заемщика и оценки предлагаемого обеспечения по микрозайму.</w:t>
      </w:r>
      <w:r w:rsidR="00F83DCC" w:rsidRPr="004B51F8">
        <w:rPr>
          <w:color w:val="000000" w:themeColor="text1"/>
          <w:szCs w:val="22"/>
        </w:rPr>
        <w:t xml:space="preserve"> </w:t>
      </w:r>
    </w:p>
    <w:p w14:paraId="62A43B37" w14:textId="77777777" w:rsidR="0078145F" w:rsidRPr="003F7D0C" w:rsidRDefault="006124F4" w:rsidP="00B04DB5">
      <w:pPr>
        <w:pStyle w:val="aff2"/>
        <w:widowControl/>
        <w:autoSpaceDE w:val="0"/>
        <w:autoSpaceDN w:val="0"/>
        <w:spacing w:line="240" w:lineRule="auto"/>
        <w:ind w:left="0" w:firstLine="567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>4.</w:t>
      </w:r>
      <w:r w:rsidR="0074755A">
        <w:rPr>
          <w:color w:val="000000" w:themeColor="text1"/>
          <w:szCs w:val="22"/>
        </w:rPr>
        <w:t>4</w:t>
      </w:r>
      <w:r w:rsidRPr="003F7D0C">
        <w:rPr>
          <w:color w:val="000000" w:themeColor="text1"/>
          <w:szCs w:val="22"/>
        </w:rPr>
        <w:t xml:space="preserve"> П</w:t>
      </w:r>
      <w:r w:rsidR="00765F28" w:rsidRPr="003F7D0C">
        <w:rPr>
          <w:color w:val="000000" w:themeColor="text1"/>
          <w:szCs w:val="22"/>
        </w:rPr>
        <w:t xml:space="preserve">роцентная ставка </w:t>
      </w:r>
      <w:r w:rsidR="00E4403E" w:rsidRPr="003F7D0C">
        <w:rPr>
          <w:color w:val="000000" w:themeColor="text1"/>
          <w:szCs w:val="22"/>
        </w:rPr>
        <w:t>составляет</w:t>
      </w:r>
      <w:r w:rsidR="00F13C8A" w:rsidRPr="003F7D0C">
        <w:rPr>
          <w:color w:val="000000" w:themeColor="text1"/>
          <w:szCs w:val="22"/>
        </w:rPr>
        <w:t xml:space="preserve"> 10</w:t>
      </w:r>
      <w:r w:rsidR="0074755A">
        <w:rPr>
          <w:color w:val="000000" w:themeColor="text1"/>
          <w:szCs w:val="22"/>
        </w:rPr>
        <w:t>% (десять процентов)</w:t>
      </w:r>
      <w:r w:rsidR="00F83DCC" w:rsidRPr="003F7D0C">
        <w:rPr>
          <w:color w:val="000000" w:themeColor="text1"/>
          <w:szCs w:val="22"/>
        </w:rPr>
        <w:t xml:space="preserve"> </w:t>
      </w:r>
      <w:r w:rsidR="00D266FF" w:rsidRPr="003F7D0C">
        <w:rPr>
          <w:color w:val="000000" w:themeColor="text1"/>
          <w:szCs w:val="22"/>
        </w:rPr>
        <w:t>годовых</w:t>
      </w:r>
      <w:r w:rsidR="007C4B49" w:rsidRPr="003F7D0C">
        <w:rPr>
          <w:color w:val="000000" w:themeColor="text1"/>
          <w:szCs w:val="22"/>
        </w:rPr>
        <w:t xml:space="preserve">. </w:t>
      </w:r>
    </w:p>
    <w:p w14:paraId="518092BB" w14:textId="77777777" w:rsidR="00D266FF" w:rsidRPr="003F7D0C" w:rsidRDefault="00D266FF" w:rsidP="006124F4">
      <w:pPr>
        <w:pStyle w:val="aff2"/>
        <w:widowControl/>
        <w:autoSpaceDE w:val="0"/>
        <w:autoSpaceDN w:val="0"/>
        <w:spacing w:line="240" w:lineRule="auto"/>
        <w:ind w:left="540" w:firstLine="0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>Проценты начисляются на сумму фактической задолженности по микрозайму начиная с даты, следующей за датой образования задолженности по микрозайму (включительно), и по дату полного погашения микрозайма (включительно).</w:t>
      </w:r>
    </w:p>
    <w:p w14:paraId="4C8A0366" w14:textId="77777777" w:rsidR="003F7D0C" w:rsidRDefault="003F7D0C" w:rsidP="00B04DB5">
      <w:pPr>
        <w:widowControl/>
        <w:numPr>
          <w:ilvl w:val="12"/>
          <w:numId w:val="0"/>
        </w:numPr>
        <w:shd w:val="clear" w:color="auto" w:fill="FFFFFF"/>
        <w:autoSpaceDE w:val="0"/>
        <w:autoSpaceDN w:val="0"/>
        <w:spacing w:line="240" w:lineRule="auto"/>
        <w:jc w:val="center"/>
        <w:rPr>
          <w:b/>
          <w:bCs/>
          <w:iCs/>
          <w:color w:val="000000" w:themeColor="text1"/>
          <w:szCs w:val="22"/>
        </w:rPr>
      </w:pPr>
    </w:p>
    <w:p w14:paraId="65B1365F" w14:textId="77777777" w:rsidR="00E35293" w:rsidRPr="009473C4" w:rsidRDefault="00E35293" w:rsidP="009473C4">
      <w:pPr>
        <w:pStyle w:val="aff2"/>
        <w:widowControl/>
        <w:numPr>
          <w:ilvl w:val="0"/>
          <w:numId w:val="46"/>
        </w:numPr>
        <w:shd w:val="clear" w:color="auto" w:fill="FFFFFF"/>
        <w:autoSpaceDE w:val="0"/>
        <w:autoSpaceDN w:val="0"/>
        <w:spacing w:line="240" w:lineRule="auto"/>
        <w:rPr>
          <w:b/>
          <w:bCs/>
          <w:iCs/>
          <w:color w:val="000000" w:themeColor="text1"/>
          <w:szCs w:val="22"/>
        </w:rPr>
      </w:pPr>
      <w:r w:rsidRPr="009473C4">
        <w:rPr>
          <w:b/>
          <w:bCs/>
          <w:iCs/>
          <w:color w:val="000000" w:themeColor="text1"/>
          <w:szCs w:val="22"/>
        </w:rPr>
        <w:t>Обеспечение микрозаймов</w:t>
      </w:r>
    </w:p>
    <w:p w14:paraId="5A7FBDF1" w14:textId="77777777" w:rsidR="003F7D0C" w:rsidRDefault="00E35293" w:rsidP="00B04DB5">
      <w:pPr>
        <w:pStyle w:val="af5"/>
        <w:ind w:firstLine="567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5.1. Обязательным условием предоставления микрозайма является наличие обеспечения своевременного и полного исполнения обязательств Заемщиком по Договору о предоставлении микрозайма.</w:t>
      </w:r>
      <w:r w:rsidR="0078145F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7D16D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</w:t>
      </w:r>
    </w:p>
    <w:p w14:paraId="71A6A1D0" w14:textId="77777777" w:rsidR="00E12F8A" w:rsidRPr="003F7D0C" w:rsidRDefault="007D16D3" w:rsidP="00B04DB5">
      <w:pPr>
        <w:pStyle w:val="af5"/>
        <w:ind w:firstLine="567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</w:t>
      </w:r>
      <w:r w:rsidR="00E3529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В качестве обеспечения своевременного исполнения обязательств по предоставленному микрозайму</w:t>
      </w:r>
      <w:r w:rsidR="00D75B4E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E3529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Фондом могут приниматься следующие виды имущественного обеспечения (залог)</w:t>
      </w:r>
      <w:r w:rsidR="006124F4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,принадлежащего Заемщику или третьему лицу</w:t>
      </w:r>
      <w:r w:rsidR="00E3529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 нижеуказанным </w:t>
      </w:r>
      <w:r w:rsidR="00EB541A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понижающим</w:t>
      </w:r>
      <w:r w:rsidR="00E3529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коэффициентом: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2268"/>
      </w:tblGrid>
      <w:tr w:rsidR="00AC3E3B" w:rsidRPr="003F7D0C" w14:paraId="7E9BE23D" w14:textId="77777777" w:rsidTr="007F3C28">
        <w:tc>
          <w:tcPr>
            <w:tcW w:w="7196" w:type="dxa"/>
          </w:tcPr>
          <w:p w14:paraId="209A8B8C" w14:textId="77777777" w:rsidR="00E35293" w:rsidRPr="003F7D0C" w:rsidRDefault="00E35293" w:rsidP="00B04DB5">
            <w:pPr>
              <w:widowControl/>
              <w:numPr>
                <w:ilvl w:val="12"/>
                <w:numId w:val="0"/>
              </w:numPr>
              <w:autoSpaceDE w:val="0"/>
              <w:autoSpaceDN w:val="0"/>
              <w:spacing w:line="240" w:lineRule="auto"/>
              <w:ind w:right="142"/>
              <w:jc w:val="center"/>
              <w:rPr>
                <w:b/>
                <w:bCs/>
                <w:color w:val="000000" w:themeColor="text1"/>
                <w:szCs w:val="22"/>
              </w:rPr>
            </w:pPr>
            <w:r w:rsidRPr="003F7D0C">
              <w:rPr>
                <w:b/>
                <w:bCs/>
                <w:color w:val="000000" w:themeColor="text1"/>
                <w:szCs w:val="22"/>
              </w:rPr>
              <w:t>Вид обеспечения</w:t>
            </w:r>
          </w:p>
          <w:p w14:paraId="63E82B63" w14:textId="77777777" w:rsidR="00E35293" w:rsidRPr="003F7D0C" w:rsidRDefault="00E35293" w:rsidP="00B04DB5">
            <w:pPr>
              <w:widowControl/>
              <w:numPr>
                <w:ilvl w:val="12"/>
                <w:numId w:val="0"/>
              </w:numPr>
              <w:autoSpaceDE w:val="0"/>
              <w:autoSpaceDN w:val="0"/>
              <w:spacing w:line="240" w:lineRule="auto"/>
              <w:ind w:right="142"/>
              <w:jc w:val="center"/>
              <w:rPr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2268" w:type="dxa"/>
          </w:tcPr>
          <w:p w14:paraId="5CD55146" w14:textId="77777777" w:rsidR="00E35293" w:rsidRPr="003F7D0C" w:rsidRDefault="002C7FB8" w:rsidP="00B04DB5">
            <w:pPr>
              <w:widowControl/>
              <w:numPr>
                <w:ilvl w:val="12"/>
                <w:numId w:val="0"/>
              </w:numPr>
              <w:autoSpaceDE w:val="0"/>
              <w:autoSpaceDN w:val="0"/>
              <w:spacing w:line="240" w:lineRule="auto"/>
              <w:ind w:right="142"/>
              <w:jc w:val="center"/>
              <w:rPr>
                <w:b/>
                <w:bCs/>
                <w:color w:val="000000" w:themeColor="text1"/>
                <w:szCs w:val="22"/>
              </w:rPr>
            </w:pPr>
            <w:r w:rsidRPr="003F7D0C">
              <w:rPr>
                <w:b/>
                <w:bCs/>
                <w:color w:val="000000" w:themeColor="text1"/>
                <w:szCs w:val="22"/>
              </w:rPr>
              <w:t>Понижающий</w:t>
            </w:r>
            <w:r w:rsidRPr="003F7D0C">
              <w:rPr>
                <w:b/>
                <w:bCs/>
                <w:color w:val="000000" w:themeColor="text1"/>
                <w:spacing w:val="-1"/>
                <w:szCs w:val="22"/>
              </w:rPr>
              <w:t xml:space="preserve"> коэффициент</w:t>
            </w:r>
          </w:p>
        </w:tc>
      </w:tr>
      <w:tr w:rsidR="00AC3E3B" w:rsidRPr="003F7D0C" w14:paraId="28B009CC" w14:textId="77777777" w:rsidTr="007F3C28">
        <w:tc>
          <w:tcPr>
            <w:tcW w:w="7196" w:type="dxa"/>
          </w:tcPr>
          <w:p w14:paraId="3D432902" w14:textId="77777777" w:rsidR="00E35293" w:rsidRPr="003F7D0C" w:rsidRDefault="00E35293" w:rsidP="00B04DB5">
            <w:pPr>
              <w:widowControl/>
              <w:numPr>
                <w:ilvl w:val="12"/>
                <w:numId w:val="0"/>
              </w:numPr>
              <w:autoSpaceDE w:val="0"/>
              <w:autoSpaceDN w:val="0"/>
              <w:spacing w:line="240" w:lineRule="auto"/>
              <w:ind w:right="144"/>
              <w:jc w:val="left"/>
              <w:rPr>
                <w:color w:val="000000" w:themeColor="text1"/>
                <w:szCs w:val="22"/>
              </w:rPr>
            </w:pPr>
            <w:r w:rsidRPr="003F7D0C">
              <w:rPr>
                <w:color w:val="000000" w:themeColor="text1"/>
                <w:szCs w:val="22"/>
              </w:rPr>
              <w:t>Транспортные средства</w:t>
            </w:r>
            <w:r w:rsidR="00E172C7" w:rsidRPr="003F7D0C">
              <w:rPr>
                <w:color w:val="000000" w:themeColor="text1"/>
                <w:szCs w:val="22"/>
              </w:rPr>
              <w:t>, спецтехника и самоходные машины</w:t>
            </w:r>
            <w:r w:rsidRPr="003F7D0C">
              <w:rPr>
                <w:rStyle w:val="a7"/>
                <w:color w:val="000000" w:themeColor="text1"/>
                <w:szCs w:val="22"/>
              </w:rPr>
              <w:footnoteReference w:id="1"/>
            </w:r>
          </w:p>
        </w:tc>
        <w:tc>
          <w:tcPr>
            <w:tcW w:w="2268" w:type="dxa"/>
          </w:tcPr>
          <w:p w14:paraId="54890C77" w14:textId="77777777" w:rsidR="00E35293" w:rsidRPr="003F7D0C" w:rsidRDefault="00236B88" w:rsidP="00B04DB5">
            <w:pPr>
              <w:widowControl/>
              <w:numPr>
                <w:ilvl w:val="12"/>
                <w:numId w:val="0"/>
              </w:numPr>
              <w:autoSpaceDE w:val="0"/>
              <w:autoSpaceDN w:val="0"/>
              <w:spacing w:line="240" w:lineRule="auto"/>
              <w:ind w:right="144"/>
              <w:jc w:val="center"/>
              <w:rPr>
                <w:color w:val="000000" w:themeColor="text1"/>
                <w:szCs w:val="22"/>
              </w:rPr>
            </w:pPr>
            <w:r w:rsidRPr="003F7D0C">
              <w:rPr>
                <w:color w:val="000000" w:themeColor="text1"/>
                <w:szCs w:val="22"/>
              </w:rPr>
              <w:t xml:space="preserve">не более </w:t>
            </w:r>
            <w:r w:rsidR="00477B0C" w:rsidRPr="003F7D0C">
              <w:rPr>
                <w:color w:val="000000" w:themeColor="text1"/>
                <w:szCs w:val="22"/>
              </w:rPr>
              <w:t>0,7</w:t>
            </w:r>
          </w:p>
        </w:tc>
      </w:tr>
      <w:tr w:rsidR="00AC3E3B" w:rsidRPr="003F7D0C" w14:paraId="6A082F81" w14:textId="77777777" w:rsidTr="007F3C28">
        <w:tc>
          <w:tcPr>
            <w:tcW w:w="7196" w:type="dxa"/>
          </w:tcPr>
          <w:p w14:paraId="0474A56A" w14:textId="77777777" w:rsidR="00E35293" w:rsidRPr="003F7D0C" w:rsidRDefault="00E35293" w:rsidP="00B04DB5">
            <w:pPr>
              <w:widowControl/>
              <w:numPr>
                <w:ilvl w:val="12"/>
                <w:numId w:val="0"/>
              </w:numPr>
              <w:autoSpaceDE w:val="0"/>
              <w:autoSpaceDN w:val="0"/>
              <w:spacing w:line="240" w:lineRule="auto"/>
              <w:ind w:right="144"/>
              <w:jc w:val="left"/>
              <w:rPr>
                <w:color w:val="000000" w:themeColor="text1"/>
                <w:szCs w:val="22"/>
                <w:vertAlign w:val="superscript"/>
              </w:rPr>
            </w:pPr>
            <w:r w:rsidRPr="003F7D0C">
              <w:rPr>
                <w:color w:val="000000" w:themeColor="text1"/>
                <w:szCs w:val="22"/>
              </w:rPr>
              <w:t>Оборудование</w:t>
            </w:r>
            <w:r w:rsidRPr="003F7D0C">
              <w:rPr>
                <w:rStyle w:val="a7"/>
                <w:color w:val="000000" w:themeColor="text1"/>
                <w:szCs w:val="22"/>
              </w:rPr>
              <w:t>1</w:t>
            </w:r>
          </w:p>
        </w:tc>
        <w:tc>
          <w:tcPr>
            <w:tcW w:w="2268" w:type="dxa"/>
          </w:tcPr>
          <w:p w14:paraId="09FA7FDE" w14:textId="77777777" w:rsidR="00E35293" w:rsidRPr="003F7D0C" w:rsidRDefault="002C7FB8" w:rsidP="00B04DB5">
            <w:pPr>
              <w:widowControl/>
              <w:numPr>
                <w:ilvl w:val="12"/>
                <w:numId w:val="0"/>
              </w:numPr>
              <w:autoSpaceDE w:val="0"/>
              <w:autoSpaceDN w:val="0"/>
              <w:spacing w:line="240" w:lineRule="auto"/>
              <w:ind w:right="144"/>
              <w:jc w:val="center"/>
              <w:rPr>
                <w:color w:val="000000" w:themeColor="text1"/>
                <w:szCs w:val="22"/>
              </w:rPr>
            </w:pPr>
            <w:r w:rsidRPr="003F7D0C">
              <w:rPr>
                <w:color w:val="000000" w:themeColor="text1"/>
                <w:szCs w:val="22"/>
              </w:rPr>
              <w:t>не более</w:t>
            </w:r>
            <w:r w:rsidR="00E35293" w:rsidRPr="003F7D0C">
              <w:rPr>
                <w:color w:val="000000" w:themeColor="text1"/>
                <w:szCs w:val="22"/>
              </w:rPr>
              <w:t>0,6</w:t>
            </w:r>
          </w:p>
        </w:tc>
      </w:tr>
      <w:tr w:rsidR="00AC3E3B" w:rsidRPr="003F7D0C" w14:paraId="19FBFA61" w14:textId="77777777" w:rsidTr="007F3C28">
        <w:tc>
          <w:tcPr>
            <w:tcW w:w="7196" w:type="dxa"/>
          </w:tcPr>
          <w:p w14:paraId="5713491E" w14:textId="77777777" w:rsidR="00E35293" w:rsidRPr="003F7D0C" w:rsidRDefault="00E35293" w:rsidP="00B04DB5">
            <w:pPr>
              <w:widowControl/>
              <w:numPr>
                <w:ilvl w:val="12"/>
                <w:numId w:val="0"/>
              </w:num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Cs w:val="22"/>
                <w:vertAlign w:val="superscript"/>
              </w:rPr>
            </w:pPr>
            <w:r w:rsidRPr="003F7D0C">
              <w:rPr>
                <w:color w:val="000000" w:themeColor="text1"/>
                <w:szCs w:val="22"/>
              </w:rPr>
              <w:t>Объекты недвижимости</w:t>
            </w:r>
            <w:r w:rsidR="00880A2A" w:rsidRPr="003F7D0C">
              <w:rPr>
                <w:color w:val="000000" w:themeColor="text1"/>
                <w:szCs w:val="22"/>
              </w:rPr>
              <w:t xml:space="preserve"> (кроме объектов жилого назначения)</w:t>
            </w:r>
            <w:r w:rsidRPr="003F7D0C">
              <w:rPr>
                <w:rStyle w:val="a7"/>
                <w:color w:val="000000" w:themeColor="text1"/>
                <w:szCs w:val="22"/>
              </w:rPr>
              <w:t>1</w:t>
            </w:r>
          </w:p>
        </w:tc>
        <w:tc>
          <w:tcPr>
            <w:tcW w:w="2268" w:type="dxa"/>
          </w:tcPr>
          <w:p w14:paraId="19E8FB43" w14:textId="77777777" w:rsidR="00E35293" w:rsidRPr="003F7D0C" w:rsidRDefault="00477B0C" w:rsidP="00B04DB5">
            <w:pPr>
              <w:widowControl/>
              <w:numPr>
                <w:ilvl w:val="12"/>
                <w:numId w:val="0"/>
              </w:numPr>
              <w:autoSpaceDE w:val="0"/>
              <w:autoSpaceDN w:val="0"/>
              <w:spacing w:line="240" w:lineRule="auto"/>
              <w:ind w:right="144"/>
              <w:jc w:val="center"/>
              <w:rPr>
                <w:color w:val="000000" w:themeColor="text1"/>
                <w:szCs w:val="22"/>
              </w:rPr>
            </w:pPr>
            <w:r w:rsidRPr="003F7D0C">
              <w:rPr>
                <w:color w:val="000000" w:themeColor="text1"/>
                <w:szCs w:val="22"/>
              </w:rPr>
              <w:t>не более 0,8</w:t>
            </w:r>
          </w:p>
        </w:tc>
      </w:tr>
      <w:tr w:rsidR="006124F4" w:rsidRPr="003F7D0C" w14:paraId="7A53D888" w14:textId="77777777" w:rsidTr="007F3C28">
        <w:tc>
          <w:tcPr>
            <w:tcW w:w="7196" w:type="dxa"/>
          </w:tcPr>
          <w:p w14:paraId="72C12830" w14:textId="77777777" w:rsidR="006124F4" w:rsidRPr="003F7D0C" w:rsidRDefault="006124F4" w:rsidP="00B04DB5">
            <w:pPr>
              <w:widowControl/>
              <w:numPr>
                <w:ilvl w:val="12"/>
                <w:numId w:val="0"/>
              </w:num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Cs w:val="22"/>
              </w:rPr>
            </w:pPr>
            <w:r w:rsidRPr="003F7D0C">
              <w:rPr>
                <w:color w:val="000000" w:themeColor="text1"/>
                <w:szCs w:val="22"/>
              </w:rPr>
              <w:t>Животные (КРС,МРС)</w:t>
            </w:r>
          </w:p>
        </w:tc>
        <w:tc>
          <w:tcPr>
            <w:tcW w:w="2268" w:type="dxa"/>
          </w:tcPr>
          <w:p w14:paraId="772FA82E" w14:textId="77777777" w:rsidR="006124F4" w:rsidRPr="003F7D0C" w:rsidRDefault="006124F4" w:rsidP="00B04DB5">
            <w:pPr>
              <w:widowControl/>
              <w:numPr>
                <w:ilvl w:val="12"/>
                <w:numId w:val="0"/>
              </w:numPr>
              <w:autoSpaceDE w:val="0"/>
              <w:autoSpaceDN w:val="0"/>
              <w:spacing w:line="240" w:lineRule="auto"/>
              <w:ind w:right="144"/>
              <w:jc w:val="center"/>
              <w:rPr>
                <w:color w:val="000000" w:themeColor="text1"/>
                <w:szCs w:val="22"/>
              </w:rPr>
            </w:pPr>
            <w:r w:rsidRPr="003F7D0C">
              <w:rPr>
                <w:color w:val="000000" w:themeColor="text1"/>
                <w:szCs w:val="22"/>
              </w:rPr>
              <w:t>Не более 0,5</w:t>
            </w:r>
          </w:p>
        </w:tc>
      </w:tr>
    </w:tbl>
    <w:p w14:paraId="7DA6C1EE" w14:textId="77777777" w:rsidR="00E35293" w:rsidRPr="003F7D0C" w:rsidRDefault="00E35293" w:rsidP="00B04DB5">
      <w:pPr>
        <w:pStyle w:val="af5"/>
        <w:spacing w:after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Под </w:t>
      </w:r>
      <w:r w:rsidRPr="003F7D0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оценочной стоимостью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обеспечения понимается наиболее вероятная цена, за которую оно может быть продано на открытом рынке в условиях конкуренции. Для определения </w:t>
      </w:r>
      <w:r w:rsidRPr="003F7D0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залоговой стоимости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оценочная стоимость обеспечения корректируется с использованием </w:t>
      </w:r>
      <w:r w:rsidR="00236B88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понижающих 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коэффициентов.</w:t>
      </w:r>
      <w:r w:rsidR="00236B88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Размер понижающего коэффициента зависит от вида обеспечения и устанавливается с учетом следующих факторов: ликвидности обеспечения, диапазона колебания </w:t>
      </w:r>
      <w:r w:rsidR="00236B88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уровня рыночной стоимости обеспечения, срока эксплуатации, возможного размера обесценения или износа обеспечения в течение срока предоставления микрозайма и т.п.</w:t>
      </w:r>
    </w:p>
    <w:p w14:paraId="016AB04A" w14:textId="77777777" w:rsidR="00E35293" w:rsidRPr="003F7D0C" w:rsidRDefault="00E35293" w:rsidP="00B04DB5">
      <w:pPr>
        <w:pStyle w:val="31"/>
        <w:numPr>
          <w:ilvl w:val="12"/>
          <w:numId w:val="0"/>
        </w:numPr>
        <w:spacing w:line="240" w:lineRule="auto"/>
        <w:ind w:firstLine="708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5.</w:t>
      </w:r>
      <w:r w:rsidR="00A222E9" w:rsidRPr="003F7D0C">
        <w:rPr>
          <w:rFonts w:ascii="Times New Roman" w:hAnsi="Times New Roman"/>
          <w:color w:val="000000" w:themeColor="text1"/>
          <w:sz w:val="22"/>
          <w:szCs w:val="22"/>
        </w:rPr>
        <w:t>2</w:t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. Оценочная стоимость передаваемого в залог имущества может устанавливаться на основании заключения оценщика (в т.ч. независимого), имеющего право на проведение оценки, либо на основании заключения </w:t>
      </w:r>
      <w:r w:rsidR="000169B1" w:rsidRPr="003F7D0C">
        <w:rPr>
          <w:rFonts w:ascii="Times New Roman" w:hAnsi="Times New Roman"/>
          <w:color w:val="000000" w:themeColor="text1"/>
          <w:sz w:val="22"/>
          <w:szCs w:val="22"/>
        </w:rPr>
        <w:t>эксперта</w:t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Фонда, осу</w:t>
      </w:r>
      <w:r w:rsidR="009603DE" w:rsidRPr="003F7D0C">
        <w:rPr>
          <w:rFonts w:ascii="Times New Roman" w:hAnsi="Times New Roman"/>
          <w:color w:val="000000" w:themeColor="text1"/>
          <w:sz w:val="22"/>
          <w:szCs w:val="22"/>
        </w:rPr>
        <w:t>ществляющего рассмотрение заявления</w:t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>, с учетом требований действующего законодательства.</w:t>
      </w:r>
    </w:p>
    <w:p w14:paraId="74F9BEDA" w14:textId="77777777" w:rsidR="00E35293" w:rsidRPr="003F7D0C" w:rsidRDefault="00E35293" w:rsidP="00B04DB5">
      <w:pPr>
        <w:pStyle w:val="af5"/>
        <w:spacing w:before="0" w:after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Определение оценочной стоимости предмета залога с использованием </w:t>
      </w:r>
      <w:r w:rsidRPr="003F7D0C">
        <w:rPr>
          <w:rFonts w:ascii="Times New Roman" w:hAnsi="Times New Roman" w:cs="Times New Roman"/>
          <w:bCs/>
          <w:iCs/>
          <w:color w:val="000000" w:themeColor="text1"/>
          <w:sz w:val="22"/>
          <w:szCs w:val="22"/>
        </w:rPr>
        <w:t>заключения (отчета об оценке) профессионального (независимого) оценщика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допускается при соблюдении следующих условий:</w:t>
      </w:r>
    </w:p>
    <w:p w14:paraId="2C1BA556" w14:textId="77777777" w:rsidR="001F7FD1" w:rsidRPr="003F7D0C" w:rsidRDefault="00E35293" w:rsidP="00B04DB5">
      <w:pPr>
        <w:pStyle w:val="31"/>
        <w:numPr>
          <w:ilvl w:val="12"/>
          <w:numId w:val="0"/>
        </w:numPr>
        <w:spacing w:line="240" w:lineRule="auto"/>
        <w:ind w:left="360" w:hanging="360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- заключение (отчет об оценке) профессион</w:t>
      </w:r>
      <w:r w:rsidR="001F7FD1" w:rsidRPr="003F7D0C">
        <w:rPr>
          <w:rFonts w:ascii="Times New Roman" w:hAnsi="Times New Roman"/>
          <w:color w:val="000000" w:themeColor="text1"/>
          <w:sz w:val="22"/>
          <w:szCs w:val="22"/>
        </w:rPr>
        <w:t>ального (независимого) оценщика</w:t>
      </w:r>
    </w:p>
    <w:p w14:paraId="3BA2A816" w14:textId="77777777" w:rsidR="001F7FD1" w:rsidRPr="003F7D0C" w:rsidRDefault="00E35293" w:rsidP="00B04DB5">
      <w:pPr>
        <w:pStyle w:val="31"/>
        <w:numPr>
          <w:ilvl w:val="12"/>
          <w:numId w:val="0"/>
        </w:numPr>
        <w:spacing w:line="240" w:lineRule="auto"/>
        <w:ind w:left="360" w:hanging="360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отвечает требованиям Федерального закона “Об оценочной деятельности в </w:t>
      </w:r>
    </w:p>
    <w:p w14:paraId="6A1737A5" w14:textId="77777777" w:rsidR="00E35293" w:rsidRPr="003F7D0C" w:rsidRDefault="00E35293" w:rsidP="00B04DB5">
      <w:pPr>
        <w:pStyle w:val="31"/>
        <w:numPr>
          <w:ilvl w:val="12"/>
          <w:numId w:val="0"/>
        </w:numPr>
        <w:spacing w:line="240" w:lineRule="auto"/>
        <w:ind w:left="360" w:hanging="360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Российской Фед</w:t>
      </w:r>
      <w:r w:rsidR="001F7FD1" w:rsidRPr="003F7D0C">
        <w:rPr>
          <w:rFonts w:ascii="Times New Roman" w:hAnsi="Times New Roman"/>
          <w:color w:val="000000" w:themeColor="text1"/>
          <w:sz w:val="22"/>
          <w:szCs w:val="22"/>
        </w:rPr>
        <w:t>ерации” от 29.07.1998г. №135-ФЗ.</w:t>
      </w:r>
    </w:p>
    <w:p w14:paraId="17BEA51D" w14:textId="77777777" w:rsidR="006124F4" w:rsidRPr="003F7D0C" w:rsidRDefault="00E35293" w:rsidP="00B04DB5">
      <w:pPr>
        <w:pStyle w:val="31"/>
        <w:numPr>
          <w:ilvl w:val="12"/>
          <w:numId w:val="0"/>
        </w:numPr>
        <w:spacing w:line="240" w:lineRule="auto"/>
        <w:ind w:firstLine="708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5.</w:t>
      </w:r>
      <w:r w:rsidR="00A222E9" w:rsidRPr="003F7D0C">
        <w:rPr>
          <w:rFonts w:ascii="Times New Roman" w:hAnsi="Times New Roman"/>
          <w:color w:val="000000" w:themeColor="text1"/>
          <w:sz w:val="22"/>
          <w:szCs w:val="22"/>
        </w:rPr>
        <w:t>3</w:t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. </w:t>
      </w:r>
      <w:r w:rsidR="009263A3" w:rsidRPr="003F7D0C">
        <w:rPr>
          <w:rFonts w:ascii="Times New Roman" w:hAnsi="Times New Roman"/>
          <w:color w:val="000000" w:themeColor="text1"/>
          <w:sz w:val="22"/>
          <w:szCs w:val="22"/>
        </w:rPr>
        <w:t>З</w:t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>алогов</w:t>
      </w:r>
      <w:r w:rsidR="009263A3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ая стоимость имущественного </w:t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о</w:t>
      </w:r>
      <w:r w:rsidR="009603DE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беспечения  должна </w:t>
      </w:r>
      <w:r w:rsidR="009263A3" w:rsidRPr="003F7D0C">
        <w:rPr>
          <w:rFonts w:ascii="Times New Roman" w:hAnsi="Times New Roman"/>
          <w:color w:val="000000" w:themeColor="text1"/>
          <w:sz w:val="22"/>
          <w:szCs w:val="22"/>
        </w:rPr>
        <w:t>покрывать 100% обязательств по микрозайму и проценты за пользование микрозаймом</w:t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>,</w:t>
      </w:r>
      <w:r w:rsidR="009263A3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начисленные за 3 месяца.</w:t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</w:p>
    <w:p w14:paraId="07D0F9CB" w14:textId="77777777" w:rsidR="001F7FD1" w:rsidRPr="003F7D0C" w:rsidRDefault="00D85A9B" w:rsidP="0030245C">
      <w:pPr>
        <w:pStyle w:val="31"/>
        <w:numPr>
          <w:ilvl w:val="12"/>
          <w:numId w:val="0"/>
        </w:numPr>
        <w:spacing w:line="240" w:lineRule="auto"/>
        <w:ind w:firstLine="708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5.4.</w:t>
      </w:r>
      <w:r w:rsidR="00025032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Фондом могут приниматься </w:t>
      </w:r>
      <w:r w:rsidR="001F7FD1" w:rsidRPr="003F7D0C">
        <w:rPr>
          <w:rFonts w:ascii="Times New Roman" w:hAnsi="Times New Roman"/>
          <w:color w:val="000000" w:themeColor="text1"/>
          <w:sz w:val="22"/>
          <w:szCs w:val="22"/>
        </w:rPr>
        <w:t>в качестве дополнительного</w:t>
      </w:r>
    </w:p>
    <w:p w14:paraId="770B9352" w14:textId="77777777" w:rsidR="00A86BC8" w:rsidRPr="003F7D0C" w:rsidRDefault="00025032" w:rsidP="00B04DB5">
      <w:pPr>
        <w:pStyle w:val="31"/>
        <w:numPr>
          <w:ilvl w:val="12"/>
          <w:numId w:val="0"/>
        </w:numPr>
        <w:spacing w:line="240" w:lineRule="auto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обеспечения в целях усиления залога: </w:t>
      </w:r>
    </w:p>
    <w:p w14:paraId="121FA1EF" w14:textId="77777777" w:rsidR="00A86BC8" w:rsidRPr="003F7D0C" w:rsidRDefault="00A86BC8" w:rsidP="00B04DB5">
      <w:pPr>
        <w:pStyle w:val="31"/>
        <w:numPr>
          <w:ilvl w:val="12"/>
          <w:numId w:val="0"/>
        </w:numPr>
        <w:spacing w:line="240" w:lineRule="auto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-</w:t>
      </w:r>
      <w:r w:rsidR="003C1D20" w:rsidRPr="003F7D0C">
        <w:rPr>
          <w:rFonts w:ascii="Times New Roman" w:hAnsi="Times New Roman"/>
          <w:color w:val="000000" w:themeColor="text1"/>
          <w:sz w:val="22"/>
          <w:szCs w:val="22"/>
        </w:rPr>
        <w:t>поручительство юридических</w:t>
      </w:r>
      <w:r w:rsidR="00686865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лиц</w:t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>;</w:t>
      </w:r>
    </w:p>
    <w:p w14:paraId="62940C16" w14:textId="77777777" w:rsidR="009603DE" w:rsidRPr="003F7D0C" w:rsidRDefault="003C1D20" w:rsidP="00B04DB5">
      <w:pPr>
        <w:pStyle w:val="31"/>
        <w:numPr>
          <w:ilvl w:val="12"/>
          <w:numId w:val="0"/>
        </w:numPr>
        <w:spacing w:line="240" w:lineRule="auto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- поручительство индивидуальных предпринимателей</w:t>
      </w:r>
      <w:r w:rsidR="009603DE" w:rsidRPr="003F7D0C">
        <w:rPr>
          <w:rFonts w:ascii="Times New Roman" w:hAnsi="Times New Roman"/>
          <w:color w:val="000000" w:themeColor="text1"/>
          <w:sz w:val="22"/>
          <w:szCs w:val="22"/>
        </w:rPr>
        <w:t>;</w:t>
      </w:r>
    </w:p>
    <w:p w14:paraId="64A0A605" w14:textId="77777777" w:rsidR="003C1D20" w:rsidRPr="003F7D0C" w:rsidRDefault="009603DE" w:rsidP="00B04DB5">
      <w:pPr>
        <w:pStyle w:val="31"/>
        <w:numPr>
          <w:ilvl w:val="12"/>
          <w:numId w:val="0"/>
        </w:numPr>
        <w:spacing w:line="240" w:lineRule="auto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-поручительство </w:t>
      </w:r>
      <w:r w:rsidR="003C1D20" w:rsidRPr="003F7D0C">
        <w:rPr>
          <w:rFonts w:ascii="Times New Roman" w:hAnsi="Times New Roman"/>
          <w:color w:val="000000" w:themeColor="text1"/>
          <w:sz w:val="22"/>
          <w:szCs w:val="22"/>
        </w:rPr>
        <w:t>физических лиц</w:t>
      </w:r>
      <w:r w:rsidR="008A219B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в</w:t>
      </w:r>
      <w:r w:rsidR="003C1D20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возрасте от 18 лет, пр</w:t>
      </w:r>
      <w:r w:rsidR="008A219B" w:rsidRPr="003F7D0C">
        <w:rPr>
          <w:rFonts w:ascii="Times New Roman" w:hAnsi="Times New Roman"/>
          <w:color w:val="000000" w:themeColor="text1"/>
          <w:sz w:val="22"/>
          <w:szCs w:val="22"/>
        </w:rPr>
        <w:t>и</w:t>
      </w:r>
      <w:r w:rsidR="003C1D20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условии, что срок возврата займа наступает до достижения ими возраста </w:t>
      </w:r>
      <w:r w:rsidR="00FA01C5" w:rsidRPr="003F7D0C">
        <w:rPr>
          <w:rFonts w:ascii="Times New Roman" w:hAnsi="Times New Roman"/>
          <w:color w:val="000000" w:themeColor="text1"/>
          <w:sz w:val="22"/>
          <w:szCs w:val="22"/>
        </w:rPr>
        <w:t>7</w:t>
      </w:r>
      <w:r w:rsidR="00775248">
        <w:rPr>
          <w:rFonts w:ascii="Times New Roman" w:hAnsi="Times New Roman"/>
          <w:color w:val="000000" w:themeColor="text1"/>
          <w:sz w:val="22"/>
          <w:szCs w:val="22"/>
        </w:rPr>
        <w:t>0</w:t>
      </w:r>
      <w:r w:rsidR="003C1D20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лет.</w:t>
      </w:r>
    </w:p>
    <w:p w14:paraId="020DFB97" w14:textId="77777777" w:rsidR="00A86BC8" w:rsidRPr="003F7D0C" w:rsidRDefault="00A86BC8" w:rsidP="00B04DB5">
      <w:pPr>
        <w:pStyle w:val="31"/>
        <w:numPr>
          <w:ilvl w:val="12"/>
          <w:numId w:val="0"/>
        </w:numPr>
        <w:spacing w:line="240" w:lineRule="auto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- имущество юридических и физических лиц.</w:t>
      </w:r>
    </w:p>
    <w:p w14:paraId="6D79874D" w14:textId="77777777" w:rsidR="00E35293" w:rsidRPr="003F7D0C" w:rsidRDefault="00A86BC8" w:rsidP="00B04DB5">
      <w:pPr>
        <w:pStyle w:val="31"/>
        <w:numPr>
          <w:ilvl w:val="12"/>
          <w:numId w:val="0"/>
        </w:numPr>
        <w:spacing w:line="240" w:lineRule="auto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Имущество</w:t>
      </w:r>
      <w:r w:rsidR="00E8212C" w:rsidRPr="003F7D0C">
        <w:rPr>
          <w:rFonts w:ascii="Times New Roman" w:hAnsi="Times New Roman"/>
          <w:color w:val="000000" w:themeColor="text1"/>
          <w:sz w:val="22"/>
          <w:szCs w:val="22"/>
        </w:rPr>
        <w:t>,</w:t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передаваемое в качестве дополнительного обеспечения</w:t>
      </w:r>
      <w:r w:rsidR="00E8212C" w:rsidRPr="003F7D0C">
        <w:rPr>
          <w:rFonts w:ascii="Times New Roman" w:hAnsi="Times New Roman"/>
          <w:color w:val="000000" w:themeColor="text1"/>
          <w:sz w:val="22"/>
          <w:szCs w:val="22"/>
        </w:rPr>
        <w:t>,</w:t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не подлежит обязательному страхованию.</w:t>
      </w:r>
    </w:p>
    <w:p w14:paraId="6A487EB2" w14:textId="77777777" w:rsidR="00E35293" w:rsidRPr="003F7D0C" w:rsidRDefault="00A222E9" w:rsidP="00B04DB5">
      <w:pPr>
        <w:pStyle w:val="31"/>
        <w:numPr>
          <w:ilvl w:val="12"/>
          <w:numId w:val="0"/>
        </w:numPr>
        <w:spacing w:line="240" w:lineRule="auto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5.</w:t>
      </w:r>
      <w:r w:rsidR="0030245C" w:rsidRPr="003F7D0C">
        <w:rPr>
          <w:rFonts w:ascii="Times New Roman" w:hAnsi="Times New Roman"/>
          <w:color w:val="000000" w:themeColor="text1"/>
          <w:sz w:val="22"/>
          <w:szCs w:val="22"/>
        </w:rPr>
        <w:t>5</w:t>
      </w:r>
      <w:r w:rsidR="00E35293" w:rsidRPr="003F7D0C">
        <w:rPr>
          <w:rFonts w:ascii="Times New Roman" w:hAnsi="Times New Roman"/>
          <w:color w:val="000000" w:themeColor="text1"/>
          <w:sz w:val="22"/>
          <w:szCs w:val="22"/>
        </w:rPr>
        <w:t>. Для заемщиков - юридических лиц обязательно предоставление в качестве обеспечения своевременного и полного исполнения обязательств по предоставленному микрозайму поручительств учредителей, руководителей или иных физических</w:t>
      </w:r>
      <w:r w:rsidR="00F24828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и юридических</w:t>
      </w:r>
      <w:r w:rsidR="00E35293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лиц, имеющих возможность оказывать существенное влияние на деятельность заемщика, на всю сумму обязательств по микрозайму</w:t>
      </w:r>
      <w:r w:rsidR="008A219B" w:rsidRPr="003F7D0C">
        <w:rPr>
          <w:rFonts w:ascii="Times New Roman" w:hAnsi="Times New Roman"/>
          <w:color w:val="000000" w:themeColor="text1"/>
          <w:sz w:val="22"/>
          <w:szCs w:val="22"/>
        </w:rPr>
        <w:t>, включая проценты</w:t>
      </w:r>
      <w:r w:rsidR="00E35293" w:rsidRPr="003F7D0C">
        <w:rPr>
          <w:rFonts w:ascii="Times New Roman" w:hAnsi="Times New Roman"/>
          <w:color w:val="000000" w:themeColor="text1"/>
          <w:sz w:val="22"/>
          <w:szCs w:val="22"/>
        </w:rPr>
        <w:t>.</w:t>
      </w:r>
    </w:p>
    <w:p w14:paraId="7A316ED1" w14:textId="77777777" w:rsidR="00BD1673" w:rsidRPr="003F7D0C" w:rsidRDefault="00A222E9" w:rsidP="00B04DB5">
      <w:pPr>
        <w:pStyle w:val="31"/>
        <w:numPr>
          <w:ilvl w:val="12"/>
          <w:numId w:val="0"/>
        </w:numPr>
        <w:spacing w:line="240" w:lineRule="auto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5.</w:t>
      </w:r>
      <w:r w:rsidR="0030245C" w:rsidRPr="003F7D0C">
        <w:rPr>
          <w:rFonts w:ascii="Times New Roman" w:hAnsi="Times New Roman"/>
          <w:color w:val="000000" w:themeColor="text1"/>
          <w:sz w:val="22"/>
          <w:szCs w:val="22"/>
        </w:rPr>
        <w:t>6</w:t>
      </w:r>
      <w:r w:rsidR="00E35293" w:rsidRPr="003F7D0C">
        <w:rPr>
          <w:rFonts w:ascii="Times New Roman" w:hAnsi="Times New Roman"/>
          <w:color w:val="000000" w:themeColor="text1"/>
          <w:sz w:val="22"/>
          <w:szCs w:val="22"/>
        </w:rPr>
        <w:t>. Для</w:t>
      </w:r>
      <w:r w:rsidR="003C1D20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заемщиков-индивидуальных </w:t>
      </w:r>
      <w:r w:rsidR="00E35293" w:rsidRPr="003F7D0C">
        <w:rPr>
          <w:rFonts w:ascii="Times New Roman" w:hAnsi="Times New Roman"/>
          <w:color w:val="000000" w:themeColor="text1"/>
          <w:sz w:val="22"/>
          <w:szCs w:val="22"/>
        </w:rPr>
        <w:t>предпринимателей обязательно предоставление</w:t>
      </w:r>
      <w:r w:rsidR="009603DE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личного поручительства заемщика, как физического лица, поручительство супруги (га) заемщика и иных</w:t>
      </w:r>
      <w:r w:rsidR="00E35293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членов семьи заемщика</w:t>
      </w:r>
      <w:r w:rsidR="003C1D20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и/или любого(не менее одного физического лица), </w:t>
      </w:r>
      <w:r w:rsidR="00E35293" w:rsidRPr="003F7D0C">
        <w:rPr>
          <w:rFonts w:ascii="Times New Roman" w:hAnsi="Times New Roman"/>
          <w:color w:val="000000" w:themeColor="text1"/>
          <w:sz w:val="22"/>
          <w:szCs w:val="22"/>
        </w:rPr>
        <w:t>на всю су</w:t>
      </w:r>
      <w:r w:rsidR="003C1D20" w:rsidRPr="003F7D0C">
        <w:rPr>
          <w:rFonts w:ascii="Times New Roman" w:hAnsi="Times New Roman"/>
          <w:color w:val="000000" w:themeColor="text1"/>
          <w:sz w:val="22"/>
          <w:szCs w:val="22"/>
        </w:rPr>
        <w:t>мму обязательств по микрозайму, включая проценты.</w:t>
      </w:r>
    </w:p>
    <w:p w14:paraId="5575474E" w14:textId="77777777" w:rsidR="00BD1673" w:rsidRPr="003F7D0C" w:rsidRDefault="00A222E9" w:rsidP="00B04DB5">
      <w:pPr>
        <w:pStyle w:val="31"/>
        <w:numPr>
          <w:ilvl w:val="12"/>
          <w:numId w:val="0"/>
        </w:numPr>
        <w:spacing w:line="240" w:lineRule="auto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5.</w:t>
      </w:r>
      <w:r w:rsidR="0030245C" w:rsidRPr="003F7D0C">
        <w:rPr>
          <w:rFonts w:ascii="Times New Roman" w:hAnsi="Times New Roman"/>
          <w:color w:val="000000" w:themeColor="text1"/>
          <w:sz w:val="22"/>
          <w:szCs w:val="22"/>
        </w:rPr>
        <w:t>7</w:t>
      </w:r>
      <w:r w:rsidR="00CB547E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. Договор залога </w:t>
      </w:r>
      <w:r w:rsidR="000B52FC" w:rsidRPr="003F7D0C">
        <w:rPr>
          <w:rFonts w:ascii="Times New Roman" w:hAnsi="Times New Roman"/>
          <w:color w:val="000000" w:themeColor="text1"/>
          <w:sz w:val="22"/>
          <w:szCs w:val="22"/>
        </w:rPr>
        <w:t>должен быть зарегистрирован в порядке</w:t>
      </w:r>
      <w:r w:rsidR="00CB27E7" w:rsidRPr="003F7D0C">
        <w:rPr>
          <w:rFonts w:ascii="Times New Roman" w:hAnsi="Times New Roman"/>
          <w:color w:val="000000" w:themeColor="text1"/>
          <w:sz w:val="22"/>
          <w:szCs w:val="22"/>
        </w:rPr>
        <w:t>,</w:t>
      </w:r>
      <w:r w:rsidR="000B52FC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установленном для регистрации сделок с соответствующим имуществом.</w:t>
      </w:r>
    </w:p>
    <w:p w14:paraId="0F3D4D16" w14:textId="77777777" w:rsidR="00481D0C" w:rsidRPr="003F7D0C" w:rsidRDefault="00E91EF4" w:rsidP="00B04DB5">
      <w:pPr>
        <w:pStyle w:val="31"/>
        <w:numPr>
          <w:ilvl w:val="12"/>
          <w:numId w:val="0"/>
        </w:numPr>
        <w:spacing w:line="240" w:lineRule="auto"/>
        <w:ind w:firstLine="567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5.</w:t>
      </w:r>
      <w:r w:rsidR="0030245C" w:rsidRPr="003F7D0C">
        <w:rPr>
          <w:rFonts w:ascii="Times New Roman" w:hAnsi="Times New Roman"/>
          <w:color w:val="000000" w:themeColor="text1"/>
          <w:sz w:val="22"/>
          <w:szCs w:val="22"/>
        </w:rPr>
        <w:t>8</w:t>
      </w:r>
      <w:r w:rsidR="009468E1" w:rsidRPr="003F7D0C">
        <w:rPr>
          <w:rFonts w:ascii="Times New Roman" w:hAnsi="Times New Roman"/>
          <w:color w:val="000000" w:themeColor="text1"/>
          <w:sz w:val="22"/>
          <w:szCs w:val="22"/>
        </w:rPr>
        <w:t>.</w:t>
      </w:r>
      <w:r w:rsidR="000657F2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Поручительство Залогодателя, не являющегося Заемщиком, обязательно.</w:t>
      </w:r>
    </w:p>
    <w:p w14:paraId="3DC2FEFD" w14:textId="77777777" w:rsidR="004A52A1" w:rsidRPr="003F7D0C" w:rsidRDefault="00E91EF4" w:rsidP="00B04DB5">
      <w:pPr>
        <w:pStyle w:val="31"/>
        <w:numPr>
          <w:ilvl w:val="12"/>
          <w:numId w:val="0"/>
        </w:numPr>
        <w:spacing w:line="240" w:lineRule="auto"/>
        <w:ind w:firstLine="567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5.</w:t>
      </w:r>
      <w:r w:rsidR="0030245C" w:rsidRPr="003F7D0C">
        <w:rPr>
          <w:rFonts w:ascii="Times New Roman" w:hAnsi="Times New Roman"/>
          <w:color w:val="000000" w:themeColor="text1"/>
          <w:sz w:val="22"/>
          <w:szCs w:val="22"/>
        </w:rPr>
        <w:t>9</w:t>
      </w:r>
      <w:r w:rsidR="002E12A4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.  </w:t>
      </w:r>
      <w:r w:rsidR="004A52A1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В </w:t>
      </w:r>
      <w:r w:rsidR="000C5AF3" w:rsidRPr="003F7D0C">
        <w:rPr>
          <w:rFonts w:ascii="Times New Roman" w:hAnsi="Times New Roman"/>
          <w:color w:val="000000" w:themeColor="text1"/>
          <w:sz w:val="22"/>
          <w:szCs w:val="22"/>
        </w:rPr>
        <w:t>случае необходимости замены предмета залога после принятия положительного решения о предоставлении микрозайма</w:t>
      </w:r>
      <w:r w:rsidR="009468E1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а также после предоставления </w:t>
      </w:r>
      <w:r w:rsidR="004A52A1" w:rsidRPr="003F7D0C">
        <w:rPr>
          <w:rFonts w:ascii="Times New Roman" w:hAnsi="Times New Roman"/>
          <w:color w:val="000000" w:themeColor="text1"/>
          <w:sz w:val="22"/>
          <w:szCs w:val="22"/>
        </w:rPr>
        <w:t>микрозайма</w:t>
      </w:r>
      <w:r w:rsidR="009468E1" w:rsidRPr="003F7D0C">
        <w:rPr>
          <w:rFonts w:ascii="Times New Roman" w:hAnsi="Times New Roman"/>
          <w:color w:val="000000" w:themeColor="text1"/>
          <w:sz w:val="22"/>
          <w:szCs w:val="22"/>
        </w:rPr>
        <w:t>, и подачи соответствующего заявления от Заемщика, такие заявления рассматриваются в течение 5 (пяти) рабочих дней. При этом на предполагаемый предмет залога распространяется действие пунктов</w:t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5.1.-5.3., 5.7. настоящих Правил. Решение о замене предмета залога принимается на за</w:t>
      </w:r>
      <w:r w:rsidR="00AF629C" w:rsidRPr="003F7D0C">
        <w:rPr>
          <w:rFonts w:ascii="Times New Roman" w:hAnsi="Times New Roman"/>
          <w:color w:val="000000" w:themeColor="text1"/>
          <w:sz w:val="22"/>
          <w:szCs w:val="22"/>
        </w:rPr>
        <w:t>седании Комиссии</w:t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и доводится до Заемщика в течение 2 (двух) рабочих дней</w:t>
      </w:r>
      <w:r w:rsidR="004A52A1" w:rsidRPr="003F7D0C">
        <w:rPr>
          <w:rFonts w:ascii="Times New Roman" w:hAnsi="Times New Roman"/>
          <w:bCs/>
          <w:color w:val="000000" w:themeColor="text1"/>
          <w:sz w:val="22"/>
          <w:szCs w:val="22"/>
        </w:rPr>
        <w:t>.</w:t>
      </w:r>
    </w:p>
    <w:p w14:paraId="7CBCFA03" w14:textId="77777777" w:rsidR="000B2FFC" w:rsidRPr="003F7D0C" w:rsidRDefault="000B2FFC" w:rsidP="00B04DB5">
      <w:pPr>
        <w:pStyle w:val="31"/>
        <w:numPr>
          <w:ilvl w:val="12"/>
          <w:numId w:val="0"/>
        </w:numPr>
        <w:spacing w:line="240" w:lineRule="auto"/>
        <w:ind w:firstLine="567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5.1</w:t>
      </w:r>
      <w:r w:rsidR="0030245C" w:rsidRPr="003F7D0C">
        <w:rPr>
          <w:rFonts w:ascii="Times New Roman" w:hAnsi="Times New Roman"/>
          <w:color w:val="000000" w:themeColor="text1"/>
          <w:sz w:val="22"/>
          <w:szCs w:val="22"/>
        </w:rPr>
        <w:t>0</w:t>
      </w:r>
      <w:r w:rsidR="00B243F6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. </w:t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>В случае необходимости вывода предмета</w:t>
      </w:r>
      <w:r w:rsidR="00B243F6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залога</w:t>
      </w:r>
      <w:r w:rsidR="00845287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B243F6" w:rsidRPr="003F7D0C">
        <w:rPr>
          <w:rFonts w:ascii="Times New Roman" w:hAnsi="Times New Roman"/>
          <w:color w:val="000000" w:themeColor="text1"/>
          <w:sz w:val="22"/>
          <w:szCs w:val="22"/>
        </w:rPr>
        <w:t>в период действия договора</w:t>
      </w:r>
      <w:r w:rsidR="00845287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микрозайма, и подачи соответствующего заявления от Заемщика, такие заявления рассматриваются в течение 5 (пяти) рабочих дней. Решение о </w:t>
      </w:r>
      <w:r w:rsidR="00B243F6" w:rsidRPr="003F7D0C">
        <w:rPr>
          <w:rFonts w:ascii="Times New Roman" w:hAnsi="Times New Roman"/>
          <w:color w:val="000000" w:themeColor="text1"/>
          <w:sz w:val="22"/>
          <w:szCs w:val="22"/>
        </w:rPr>
        <w:t>выводе</w:t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предмета залога принимается на заседании Комиссии и доводится до Заемщика в течение 2 (двух) рабочих дней</w:t>
      </w:r>
      <w:r w:rsidRPr="003F7D0C">
        <w:rPr>
          <w:rFonts w:ascii="Times New Roman" w:hAnsi="Times New Roman"/>
          <w:bCs/>
          <w:color w:val="000000" w:themeColor="text1"/>
          <w:sz w:val="22"/>
          <w:szCs w:val="22"/>
        </w:rPr>
        <w:t>.</w:t>
      </w:r>
    </w:p>
    <w:p w14:paraId="78D03794" w14:textId="77777777" w:rsidR="0078145F" w:rsidRPr="003F7D0C" w:rsidRDefault="00FA01C5" w:rsidP="00B04DB5">
      <w:pPr>
        <w:pStyle w:val="31"/>
        <w:numPr>
          <w:ilvl w:val="12"/>
          <w:numId w:val="0"/>
        </w:numPr>
        <w:spacing w:line="240" w:lineRule="auto"/>
        <w:ind w:firstLine="567"/>
        <w:rPr>
          <w:rFonts w:ascii="Times New Roman" w:hAnsi="Times New Roman"/>
          <w:bCs/>
          <w:iCs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bCs/>
          <w:iCs/>
          <w:color w:val="000000" w:themeColor="text1"/>
          <w:sz w:val="22"/>
          <w:szCs w:val="22"/>
        </w:rPr>
        <w:t>5.1</w:t>
      </w:r>
      <w:r w:rsidR="0030245C" w:rsidRPr="003F7D0C">
        <w:rPr>
          <w:rFonts w:ascii="Times New Roman" w:hAnsi="Times New Roman"/>
          <w:bCs/>
          <w:iCs/>
          <w:color w:val="000000" w:themeColor="text1"/>
          <w:sz w:val="22"/>
          <w:szCs w:val="22"/>
        </w:rPr>
        <w:t>1</w:t>
      </w:r>
      <w:r w:rsidRPr="003F7D0C">
        <w:rPr>
          <w:rFonts w:ascii="Times New Roman" w:hAnsi="Times New Roman"/>
          <w:bCs/>
          <w:iCs/>
          <w:color w:val="000000" w:themeColor="text1"/>
          <w:sz w:val="22"/>
          <w:szCs w:val="22"/>
        </w:rPr>
        <w:t>.По договору поручительства Поручитель обязуется перед Фондом отвечать за исполнение обязательства по договору о предоставлении микрозайма полностью или в части, в зависимости от выбранного способа обеспечения обязательств.</w:t>
      </w:r>
    </w:p>
    <w:p w14:paraId="66F11795" w14:textId="77777777" w:rsidR="00FA01C5" w:rsidRPr="003F7D0C" w:rsidRDefault="00FA01C5" w:rsidP="00B04DB5">
      <w:pPr>
        <w:pStyle w:val="31"/>
        <w:numPr>
          <w:ilvl w:val="12"/>
          <w:numId w:val="0"/>
        </w:numPr>
        <w:spacing w:line="240" w:lineRule="auto"/>
        <w:ind w:firstLine="567"/>
        <w:rPr>
          <w:rFonts w:ascii="Times New Roman" w:hAnsi="Times New Roman"/>
          <w:bCs/>
          <w:iCs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bCs/>
          <w:iCs/>
          <w:color w:val="000000" w:themeColor="text1"/>
          <w:sz w:val="22"/>
          <w:szCs w:val="22"/>
        </w:rPr>
        <w:t>По договору поручительства Поручитель несет солидарную ответственность перед Фондом за неисполнение Заемщиком обязательств по договору о предоставлении микрозайма.</w:t>
      </w:r>
    </w:p>
    <w:p w14:paraId="4A22A1D8" w14:textId="77777777" w:rsidR="00FA01C5" w:rsidRPr="003F7D0C" w:rsidRDefault="00FA01C5" w:rsidP="00B04DB5">
      <w:pPr>
        <w:pStyle w:val="31"/>
        <w:numPr>
          <w:ilvl w:val="12"/>
          <w:numId w:val="0"/>
        </w:numPr>
        <w:spacing w:line="240" w:lineRule="auto"/>
        <w:ind w:firstLine="567"/>
        <w:rPr>
          <w:rFonts w:ascii="Times New Roman" w:hAnsi="Times New Roman"/>
          <w:bCs/>
          <w:iCs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bCs/>
          <w:iCs/>
          <w:color w:val="000000" w:themeColor="text1"/>
          <w:sz w:val="22"/>
          <w:szCs w:val="22"/>
        </w:rPr>
        <w:t>Договоры поручительства в обеспечение исполнения обязательств Заемщика по договору о предоставлении микрозайма заключаются в порядке, установленном действующим законодательством.</w:t>
      </w:r>
    </w:p>
    <w:p w14:paraId="2DA7B8D5" w14:textId="77777777" w:rsidR="00283588" w:rsidRPr="003F7D0C" w:rsidRDefault="00E35293" w:rsidP="00B04DB5">
      <w:pPr>
        <w:widowControl/>
        <w:numPr>
          <w:ilvl w:val="12"/>
          <w:numId w:val="0"/>
        </w:numPr>
        <w:shd w:val="clear" w:color="auto" w:fill="FFFFFF"/>
        <w:autoSpaceDE w:val="0"/>
        <w:autoSpaceDN w:val="0"/>
        <w:spacing w:after="240" w:line="240" w:lineRule="auto"/>
        <w:jc w:val="center"/>
        <w:rPr>
          <w:b/>
          <w:bCs/>
          <w:iCs/>
          <w:color w:val="000000" w:themeColor="text1"/>
          <w:szCs w:val="22"/>
        </w:rPr>
      </w:pPr>
      <w:r w:rsidRPr="003F7D0C">
        <w:rPr>
          <w:b/>
          <w:bCs/>
          <w:iCs/>
          <w:color w:val="000000" w:themeColor="text1"/>
          <w:szCs w:val="22"/>
        </w:rPr>
        <w:t>6.    Страхование залогов</w:t>
      </w:r>
    </w:p>
    <w:p w14:paraId="166A834C" w14:textId="77777777" w:rsidR="00324EE1" w:rsidRPr="003F7D0C" w:rsidRDefault="00BD1673" w:rsidP="00B04DB5">
      <w:pPr>
        <w:pStyle w:val="af5"/>
        <w:spacing w:before="0" w:after="0"/>
        <w:ind w:firstLine="708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6.1.</w:t>
      </w:r>
      <w:r w:rsidR="00E3529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Передаваемое в залог имущество</w:t>
      </w:r>
      <w:r w:rsidR="00F578C2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(за исключением земельных участков</w:t>
      </w:r>
      <w:r w:rsidR="00E172C7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, транспортных средств,спецтехники и самоходных машин</w:t>
      </w:r>
      <w:r w:rsidR="00F578C2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="00E3529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должно быть застраховано </w:t>
      </w:r>
      <w:r w:rsidR="00E35293" w:rsidRPr="003F7D0C">
        <w:rPr>
          <w:rFonts w:ascii="Times New Roman" w:hAnsi="Times New Roman" w:cs="Times New Roman"/>
          <w:bCs/>
          <w:iCs/>
          <w:color w:val="000000" w:themeColor="text1"/>
          <w:sz w:val="22"/>
          <w:szCs w:val="22"/>
        </w:rPr>
        <w:t>от рисков</w:t>
      </w:r>
      <w:r w:rsidR="00E3529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утраты (гибели), </w:t>
      </w:r>
      <w:r w:rsidR="00E3529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 xml:space="preserve">недостачи или повреждения на случаи, предусмотренные </w:t>
      </w:r>
      <w:r w:rsidR="00AF629C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п</w:t>
      </w:r>
      <w:r w:rsidR="00C70882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равила</w:t>
      </w:r>
      <w:r w:rsidR="00AF629C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ми страхования с</w:t>
      </w:r>
      <w:r w:rsidR="00E3529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траховщика (необходимый пакет), с обязательным ежегодным переоформлением. </w:t>
      </w:r>
    </w:p>
    <w:p w14:paraId="0F3BABC4" w14:textId="77777777" w:rsidR="00BD1673" w:rsidRPr="003F7D0C" w:rsidRDefault="00BC5668" w:rsidP="00B04DB5">
      <w:pPr>
        <w:pStyle w:val="af5"/>
        <w:spacing w:before="0" w:after="0"/>
        <w:ind w:firstLine="708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bCs/>
          <w:iCs/>
          <w:color w:val="000000" w:themeColor="text1"/>
          <w:sz w:val="22"/>
          <w:szCs w:val="22"/>
        </w:rPr>
        <w:t>6.2.</w:t>
      </w:r>
      <w:r w:rsidR="00E35293" w:rsidRPr="003F7D0C">
        <w:rPr>
          <w:rFonts w:ascii="Times New Roman" w:hAnsi="Times New Roman" w:cs="Times New Roman"/>
          <w:bCs/>
          <w:iCs/>
          <w:color w:val="000000" w:themeColor="text1"/>
          <w:sz w:val="22"/>
          <w:szCs w:val="22"/>
        </w:rPr>
        <w:t>Страховая сумма</w:t>
      </w:r>
      <w:r w:rsidR="00AF629C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 д</w:t>
      </w:r>
      <w:r w:rsidR="00E3529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оговору страхования должна быть не ниже залоговой стоимости предмета залога</w:t>
      </w:r>
      <w:r w:rsidR="009603DE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="00E3529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либо не ниже обязательств по микрозайму, покрываемых обеспечением</w:t>
      </w:r>
      <w:r w:rsidR="00BD167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7F3937AB" w14:textId="77777777" w:rsidR="00BD1673" w:rsidRPr="003F7D0C" w:rsidRDefault="00E35293" w:rsidP="0030245C">
      <w:pPr>
        <w:pStyle w:val="31"/>
        <w:numPr>
          <w:ilvl w:val="12"/>
          <w:numId w:val="0"/>
        </w:numPr>
        <w:spacing w:line="240" w:lineRule="auto"/>
        <w:ind w:firstLine="708"/>
        <w:rPr>
          <w:rStyle w:val="TimesNewRoman0"/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6.3.</w:t>
      </w:r>
      <w:r w:rsidR="0030245C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 При страховании заложенного имущества Выгодоприобретателем (в части заложенного имущества) по Договору страхования назначается Фонд, </w:t>
      </w:r>
      <w:r w:rsidR="005240D7" w:rsidRPr="003F7D0C">
        <w:rPr>
          <w:rStyle w:val="TimesNewRoman0"/>
          <w:rFonts w:ascii="Times New Roman" w:hAnsi="Times New Roman" w:cs="Times New Roman"/>
          <w:color w:val="000000" w:themeColor="text1"/>
          <w:sz w:val="22"/>
          <w:szCs w:val="22"/>
        </w:rPr>
        <w:t>при этом с</w:t>
      </w:r>
      <w:r w:rsidRPr="003F7D0C">
        <w:rPr>
          <w:rStyle w:val="TimesNewRoman0"/>
          <w:rFonts w:ascii="Times New Roman" w:hAnsi="Times New Roman" w:cs="Times New Roman"/>
          <w:color w:val="000000" w:themeColor="text1"/>
          <w:sz w:val="22"/>
          <w:szCs w:val="22"/>
        </w:rPr>
        <w:t xml:space="preserve">трахователем является собственник имущества - Залогодатель (Залогодателем может выступать Заемщик или третье лицо). </w:t>
      </w:r>
    </w:p>
    <w:p w14:paraId="5119A789" w14:textId="77777777" w:rsidR="00481D0C" w:rsidRPr="003F7D0C" w:rsidRDefault="00481D0C" w:rsidP="00B04DB5">
      <w:pPr>
        <w:widowControl/>
        <w:numPr>
          <w:ilvl w:val="12"/>
          <w:numId w:val="0"/>
        </w:numPr>
        <w:shd w:val="clear" w:color="auto" w:fill="FFFFFF"/>
        <w:autoSpaceDE w:val="0"/>
        <w:autoSpaceDN w:val="0"/>
        <w:spacing w:line="240" w:lineRule="auto"/>
        <w:jc w:val="left"/>
        <w:rPr>
          <w:b/>
          <w:bCs/>
          <w:color w:val="000000" w:themeColor="text1"/>
          <w:szCs w:val="22"/>
        </w:rPr>
      </w:pPr>
    </w:p>
    <w:p w14:paraId="603D1BE4" w14:textId="77777777" w:rsidR="00E35293" w:rsidRPr="003F7D0C" w:rsidRDefault="00E35293" w:rsidP="00B04DB5">
      <w:pPr>
        <w:pStyle w:val="31"/>
        <w:numPr>
          <w:ilvl w:val="12"/>
          <w:numId w:val="0"/>
        </w:numPr>
        <w:spacing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b/>
          <w:bCs/>
          <w:iCs/>
          <w:color w:val="000000" w:themeColor="text1"/>
          <w:sz w:val="22"/>
          <w:szCs w:val="22"/>
        </w:rPr>
        <w:t>7.    Порядок уплаты процентов и погашения основного долга</w:t>
      </w:r>
    </w:p>
    <w:p w14:paraId="2363F3F7" w14:textId="77777777" w:rsidR="00283588" w:rsidRPr="003F7D0C" w:rsidRDefault="00283588" w:rsidP="00B04DB5">
      <w:pPr>
        <w:pStyle w:val="31"/>
        <w:numPr>
          <w:ilvl w:val="12"/>
          <w:numId w:val="0"/>
        </w:numPr>
        <w:spacing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2"/>
          <w:szCs w:val="22"/>
        </w:rPr>
      </w:pPr>
    </w:p>
    <w:p w14:paraId="4C93010E" w14:textId="77777777" w:rsidR="00BC5668" w:rsidRPr="003F7D0C" w:rsidRDefault="00E35293" w:rsidP="00B04DB5">
      <w:pPr>
        <w:pStyle w:val="af5"/>
        <w:spacing w:before="0" w:after="0"/>
        <w:ind w:firstLine="708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7.1. Уплата процентов по микрозаймам, предоставленным в рам</w:t>
      </w:r>
      <w:r w:rsidR="001F7FD1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ках настоящ</w:t>
      </w:r>
      <w:r w:rsidR="008A176C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ихПравил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осуществляется ежемесячно. Первая дата уплаты процентов устанавливается не позднее окончания месяца, следующего за месяцем выдачи микрозайма. Проценты за пользование микрозаймом уплачиваются в сроки, установленные Договором о предоставлении микрозайма. В случае досрочного погашения микрозайма, уплата процентов осуществляется за время фактического использования денежных средств. </w:t>
      </w:r>
    </w:p>
    <w:p w14:paraId="3E9C4403" w14:textId="77777777" w:rsidR="00E35293" w:rsidRPr="003F7D0C" w:rsidRDefault="00E35293" w:rsidP="00B04DB5">
      <w:pPr>
        <w:pStyle w:val="af5"/>
        <w:spacing w:before="0" w:after="0"/>
        <w:ind w:firstLine="708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7.2. При предоставлении микрозаймов погашение основного долга осуществляется ежемесячно, равными долями. Первая дата погашения основного долга устанавливается не позднее окончания месяца, следующего за месяцем выдачи микрозайма.</w:t>
      </w:r>
    </w:p>
    <w:p w14:paraId="0BE9FD56" w14:textId="77777777" w:rsidR="00E35293" w:rsidRPr="003F7D0C" w:rsidRDefault="008161C4" w:rsidP="00B04DB5">
      <w:pPr>
        <w:pStyle w:val="31"/>
        <w:numPr>
          <w:ilvl w:val="12"/>
          <w:numId w:val="0"/>
        </w:numPr>
        <w:spacing w:line="240" w:lineRule="auto"/>
        <w:ind w:firstLine="708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7.3. По решению </w:t>
      </w:r>
      <w:r w:rsidR="00C70882" w:rsidRPr="003F7D0C">
        <w:rPr>
          <w:rFonts w:ascii="Times New Roman" w:hAnsi="Times New Roman"/>
          <w:bCs/>
          <w:color w:val="000000" w:themeColor="text1"/>
          <w:sz w:val="22"/>
          <w:szCs w:val="22"/>
        </w:rPr>
        <w:t>Комиссии</w:t>
      </w:r>
      <w:r w:rsidR="00190EF7" w:rsidRPr="003F7D0C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по рассмотрению заявок на оказание государственной поддержки субъектам малого предпринимательства в </w:t>
      </w:r>
      <w:r w:rsidR="00280513" w:rsidRPr="003F7D0C">
        <w:rPr>
          <w:rFonts w:ascii="Times New Roman" w:hAnsi="Times New Roman"/>
          <w:bCs/>
          <w:color w:val="000000" w:themeColor="text1"/>
          <w:sz w:val="22"/>
          <w:szCs w:val="22"/>
        </w:rPr>
        <w:t>Кяхтинском районе</w:t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для Заемщиков возможно установление индивидуального графика погашения основного долга по микрозайму.</w:t>
      </w:r>
    </w:p>
    <w:p w14:paraId="2AA88258" w14:textId="77777777" w:rsidR="00280513" w:rsidRPr="003F7D0C" w:rsidRDefault="00280513" w:rsidP="00B04DB5">
      <w:pPr>
        <w:pStyle w:val="31"/>
        <w:numPr>
          <w:ilvl w:val="12"/>
          <w:numId w:val="0"/>
        </w:numPr>
        <w:spacing w:line="240" w:lineRule="auto"/>
        <w:ind w:firstLine="708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7.4. Возможно предоставление льготного периода,</w:t>
      </w:r>
      <w:r w:rsidR="00AF797C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>в течении которого погашение основного долга не производиться ,</w:t>
      </w:r>
      <w:r w:rsidR="00AF797C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>на срок не более одного  года при предоста</w:t>
      </w:r>
      <w:r w:rsidR="00AF797C" w:rsidRPr="003F7D0C">
        <w:rPr>
          <w:rFonts w:ascii="Times New Roman" w:hAnsi="Times New Roman"/>
          <w:color w:val="000000" w:themeColor="text1"/>
          <w:sz w:val="22"/>
          <w:szCs w:val="22"/>
        </w:rPr>
        <w:t>в</w:t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>лении микрозайм</w:t>
      </w:r>
      <w:r w:rsidR="00AF797C" w:rsidRPr="003F7D0C">
        <w:rPr>
          <w:rFonts w:ascii="Times New Roman" w:hAnsi="Times New Roman"/>
          <w:color w:val="000000" w:themeColor="text1"/>
          <w:sz w:val="22"/>
          <w:szCs w:val="22"/>
        </w:rPr>
        <w:t>а</w:t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на цели вложения во внеоборотные активы, а также на срок не более шести месяцев на цели пополнения оборотных средств. </w:t>
      </w:r>
    </w:p>
    <w:p w14:paraId="1D9D22FE" w14:textId="77777777" w:rsidR="006A1BEA" w:rsidRPr="003F7D0C" w:rsidRDefault="006A1BEA" w:rsidP="00B04DB5">
      <w:pPr>
        <w:pStyle w:val="31"/>
        <w:numPr>
          <w:ilvl w:val="12"/>
          <w:numId w:val="0"/>
        </w:numPr>
        <w:spacing w:line="240" w:lineRule="auto"/>
        <w:ind w:firstLine="708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7.5. При несвоевременном перечислении платежа в погашение микрозайма или уплату процентов за пользование микрозаймом Заемщик уплачивает Фонду неустойку в размере </w:t>
      </w:r>
      <w:r w:rsidR="00AF797C" w:rsidRPr="003F7D0C">
        <w:rPr>
          <w:rFonts w:ascii="Times New Roman" w:hAnsi="Times New Roman"/>
          <w:color w:val="000000" w:themeColor="text1"/>
          <w:sz w:val="22"/>
          <w:szCs w:val="22"/>
        </w:rPr>
        <w:t>2</w:t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>0%</w:t>
      </w:r>
      <w:r w:rsidR="00AF797C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(двадцать процентов)</w:t>
      </w:r>
      <w:r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годовых.</w:t>
      </w:r>
    </w:p>
    <w:p w14:paraId="30542684" w14:textId="77777777" w:rsidR="004A52A1" w:rsidRPr="003F7D0C" w:rsidRDefault="003833AC" w:rsidP="00B04DB5">
      <w:pPr>
        <w:pStyle w:val="31"/>
        <w:numPr>
          <w:ilvl w:val="12"/>
          <w:numId w:val="0"/>
        </w:numPr>
        <w:spacing w:line="240" w:lineRule="auto"/>
        <w:ind w:firstLine="708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7.6. </w:t>
      </w:r>
      <w:r w:rsidR="002A74BD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В случае </w:t>
      </w:r>
      <w:r w:rsidR="002E735E" w:rsidRPr="003F7D0C">
        <w:rPr>
          <w:rFonts w:ascii="Times New Roman" w:hAnsi="Times New Roman"/>
          <w:color w:val="000000" w:themeColor="text1"/>
          <w:sz w:val="22"/>
          <w:szCs w:val="22"/>
        </w:rPr>
        <w:t>ухудшения</w:t>
      </w:r>
      <w:r w:rsidR="002A74BD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финансового состояния Заемщика</w:t>
      </w:r>
      <w:r w:rsidR="008843B2" w:rsidRPr="003F7D0C">
        <w:rPr>
          <w:rFonts w:ascii="Times New Roman" w:hAnsi="Times New Roman"/>
          <w:color w:val="000000" w:themeColor="text1"/>
          <w:sz w:val="22"/>
          <w:szCs w:val="22"/>
        </w:rPr>
        <w:t>, в течение действия договора микрозайма,</w:t>
      </w:r>
      <w:r w:rsidR="002A74BD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возможно</w:t>
      </w:r>
      <w:r w:rsidR="0045789F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изменение графика погашения основного долга</w:t>
      </w:r>
      <w:r w:rsidR="00095253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8843B2" w:rsidRPr="003F7D0C">
        <w:rPr>
          <w:rFonts w:ascii="Times New Roman" w:hAnsi="Times New Roman"/>
          <w:color w:val="000000" w:themeColor="text1"/>
          <w:sz w:val="22"/>
          <w:szCs w:val="22"/>
        </w:rPr>
        <w:t>и/</w:t>
      </w:r>
      <w:r w:rsidR="002E735E" w:rsidRPr="003F7D0C">
        <w:rPr>
          <w:rFonts w:ascii="Times New Roman" w:hAnsi="Times New Roman"/>
          <w:color w:val="000000" w:themeColor="text1"/>
          <w:sz w:val="22"/>
          <w:szCs w:val="22"/>
        </w:rPr>
        <w:t>или пролонгация</w:t>
      </w:r>
      <w:r w:rsidR="008843B2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(увеличение срока)</w:t>
      </w:r>
      <w:r w:rsidR="002E735E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микрозайма.</w:t>
      </w:r>
    </w:p>
    <w:p w14:paraId="2756714B" w14:textId="77777777" w:rsidR="00EE2BAD" w:rsidRDefault="00EE2BAD" w:rsidP="00B04DB5">
      <w:pPr>
        <w:pStyle w:val="21"/>
        <w:spacing w:after="240" w:line="240" w:lineRule="auto"/>
        <w:ind w:right="-17"/>
        <w:jc w:val="center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</w:p>
    <w:p w14:paraId="3A450DD5" w14:textId="77777777" w:rsidR="00E35293" w:rsidRPr="003F7D0C" w:rsidRDefault="00E35293" w:rsidP="00B04DB5">
      <w:pPr>
        <w:pStyle w:val="21"/>
        <w:spacing w:after="240" w:line="240" w:lineRule="auto"/>
        <w:ind w:right="-17"/>
        <w:jc w:val="center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b/>
          <w:bCs/>
          <w:color w:val="000000" w:themeColor="text1"/>
          <w:sz w:val="22"/>
          <w:szCs w:val="22"/>
        </w:rPr>
        <w:t>8. Перечень документов, необходимых для получения микрозайма</w:t>
      </w:r>
    </w:p>
    <w:p w14:paraId="06307814" w14:textId="77777777" w:rsidR="00CD5446" w:rsidRDefault="00CD5446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Для получения микрозаймов Заемщик предоставляет в Фонд следующие документы:</w:t>
      </w:r>
    </w:p>
    <w:p w14:paraId="0C7B46A0" w14:textId="77777777" w:rsidR="002908CF" w:rsidRDefault="002908CF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Анкета по форме утвержденной Фондом;</w:t>
      </w:r>
    </w:p>
    <w:p w14:paraId="705113CE" w14:textId="77777777" w:rsidR="002908CF" w:rsidRDefault="002908CF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Заявление на получение микрозайма по форме утвержденной Фондом;</w:t>
      </w:r>
    </w:p>
    <w:p w14:paraId="7171C210" w14:textId="77777777" w:rsidR="002908CF" w:rsidRDefault="002908CF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Технико-экономическое обоснование по форме утвержденной Фондом;</w:t>
      </w:r>
    </w:p>
    <w:p w14:paraId="342EE64F" w14:textId="77777777" w:rsidR="002908CF" w:rsidRPr="003F7D0C" w:rsidRDefault="002908CF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Исходные данные по форме утвержденной Фондом</w:t>
      </w:r>
    </w:p>
    <w:p w14:paraId="06464057" w14:textId="77777777" w:rsidR="006A65FF" w:rsidRPr="00B33764" w:rsidRDefault="00CD5446" w:rsidP="00B04DB5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8.</w:t>
      </w:r>
      <w:r w:rsidR="006A65FF">
        <w:rPr>
          <w:rFonts w:ascii="Times New Roman" w:hAnsi="Times New Roman" w:cs="Times New Roman"/>
          <w:color w:val="000000" w:themeColor="text1"/>
          <w:sz w:val="22"/>
          <w:szCs w:val="22"/>
        </w:rPr>
        <w:t>1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B33764" w:rsidRPr="00B3376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Ю</w:t>
      </w:r>
      <w:r w:rsidRPr="00B3376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ридические лица представляют</w:t>
      </w:r>
      <w:r w:rsidR="00196064" w:rsidRPr="00B3376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B33764" w:rsidRPr="00B3376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следующие </w:t>
      </w:r>
      <w:r w:rsidR="00196064" w:rsidRPr="00B3376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д</w:t>
      </w:r>
      <w:r w:rsidR="002908CF" w:rsidRPr="00B3376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окументы</w:t>
      </w:r>
      <w:r w:rsidR="006A65FF" w:rsidRPr="00B3376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:</w:t>
      </w:r>
    </w:p>
    <w:p w14:paraId="501F02B3" w14:textId="77777777" w:rsidR="00CD5446" w:rsidRDefault="006A65FF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8.1.1 Документы </w:t>
      </w:r>
      <w:r w:rsidR="002908C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подтверждающие правоспособность(подлинник</w:t>
      </w:r>
      <w:r w:rsidR="00B337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</w:t>
      </w:r>
      <w:r w:rsidR="00994FF5">
        <w:rPr>
          <w:rFonts w:ascii="Times New Roman" w:hAnsi="Times New Roman" w:cs="Times New Roman"/>
          <w:color w:val="000000" w:themeColor="text1"/>
          <w:sz w:val="22"/>
          <w:szCs w:val="22"/>
        </w:rPr>
        <w:t>ли</w:t>
      </w:r>
      <w:r w:rsidR="00B337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копию, заверенную печатью</w:t>
      </w:r>
      <w:r w:rsidR="002908CF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="00CD5446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</w:p>
    <w:p w14:paraId="50B7769A" w14:textId="77777777" w:rsidR="00196064" w:rsidRDefault="00CD5446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а)</w:t>
      </w:r>
      <w:r w:rsidR="001960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Свидетельство/уведомление о постановке на учет в налоговом органе( ИНН);</w:t>
      </w:r>
    </w:p>
    <w:p w14:paraId="294DC92A" w14:textId="77777777" w:rsidR="00196064" w:rsidRDefault="00196064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б) Свидетельство/Лист записи о государственной регистрации (ОГР</w:t>
      </w:r>
      <w:r w:rsidR="0028545F">
        <w:rPr>
          <w:rFonts w:ascii="Times New Roman" w:hAnsi="Times New Roman" w:cs="Times New Roman"/>
          <w:color w:val="000000" w:themeColor="text1"/>
          <w:sz w:val="22"/>
          <w:szCs w:val="22"/>
        </w:rPr>
        <w:t>ЮЛ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);</w:t>
      </w:r>
    </w:p>
    <w:p w14:paraId="282B1438" w14:textId="77777777" w:rsidR="00196064" w:rsidRDefault="00CD5446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196064">
        <w:rPr>
          <w:rFonts w:ascii="Times New Roman" w:hAnsi="Times New Roman" w:cs="Times New Roman"/>
          <w:color w:val="000000" w:themeColor="text1"/>
          <w:sz w:val="22"/>
          <w:szCs w:val="22"/>
        </w:rPr>
        <w:t>в) устав в последней редакции;</w:t>
      </w:r>
    </w:p>
    <w:p w14:paraId="17B37885" w14:textId="77777777" w:rsidR="00196064" w:rsidRDefault="00196064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г) решение уполномоченного органа юридического лица об избрании (назначении) единоличного /коллегиального исполнительного органа;</w:t>
      </w:r>
    </w:p>
    <w:p w14:paraId="5B23476E" w14:textId="77777777" w:rsidR="00196064" w:rsidRDefault="00196064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д) паспорт руководителя, учредителей общества и лиц имеющих право подписи</w:t>
      </w:r>
      <w:r w:rsidR="00B916A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банковских договорах (все страницы включая пустые)</w:t>
      </w:r>
    </w:p>
    <w:p w14:paraId="73781AE1" w14:textId="77777777" w:rsidR="00CD5446" w:rsidRDefault="00B916A1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е</w:t>
      </w:r>
      <w:r w:rsidR="00CD5446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) разрешение на занятие отдельными видами деятельности (лицензия), если данные виды деятельности подлежат лицензированию в соответствии с действующим законодательством;</w:t>
      </w:r>
    </w:p>
    <w:p w14:paraId="61AC145C" w14:textId="77777777" w:rsidR="00B916A1" w:rsidRDefault="00B916A1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ж) Решение общего собрания учредителей об одобрении крупной сделки,</w:t>
      </w:r>
      <w:r w:rsidR="00F13B6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если сделка является для общества  крупной</w:t>
      </w:r>
      <w:r w:rsidR="00F13B65">
        <w:rPr>
          <w:rFonts w:ascii="Times New Roman" w:hAnsi="Times New Roman" w:cs="Times New Roman"/>
          <w:color w:val="000000" w:themeColor="text1"/>
          <w:sz w:val="22"/>
          <w:szCs w:val="22"/>
        </w:rPr>
        <w:t>. В решении об одобрении крупной сделки должны быть указаны лица, являющиеся сторонами, выгодоприобретателями в сделке, цена, предмет сделки и иные существенные условия;</w:t>
      </w:r>
    </w:p>
    <w:p w14:paraId="2195F98C" w14:textId="77777777" w:rsidR="00F13B65" w:rsidRPr="003F7D0C" w:rsidRDefault="00F13B65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з)согласие на обработку персональных данных по форме Фонда заполненное юридическим лицом, поручителями и залогодателями;</w:t>
      </w:r>
    </w:p>
    <w:p w14:paraId="11932776" w14:textId="77777777" w:rsidR="006A65FF" w:rsidRPr="00920B47" w:rsidRDefault="006A65FF" w:rsidP="006A65F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8.1.2 Справки (оригиналы) из Федеральной налоговой службы по Республике Бурятия (выданные не позднее 30 календарных дней до даты подачи документов в Фонд)</w:t>
      </w:r>
    </w:p>
    <w:p w14:paraId="555D84CD" w14:textId="77777777" w:rsidR="00F13B65" w:rsidRPr="00920B47" w:rsidRDefault="006A65FF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Справка об исполнении налогоплательщиком обязанности по уплате налогов, сборов, страховых взносов, пеней, штрафов ,процентов (Код по КДН 1120101) (оригинал или подписанная усиленной квалифицированной электронной подписью) В случае наличия  задолженности дополнительно предоставляется справка о состоянии расчетов по налогам,</w:t>
      </w:r>
      <w:r w:rsidR="00917FCE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сборам,</w:t>
      </w:r>
      <w:r w:rsidR="00917FCE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страховым взносам</w:t>
      </w:r>
      <w:r w:rsidR="00917FCE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,пеням,</w:t>
      </w:r>
      <w:r w:rsidR="00917FCE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штрафам,</w:t>
      </w:r>
      <w:r w:rsidR="00917FCE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процентам организации (оригинал или подписанная усиленной квалифицированной электронной подписью)</w:t>
      </w:r>
      <w:r w:rsidR="00917FCE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 платежные документы, с отметкой банка подтверждающие оплату задолженности указанной в справке.</w:t>
      </w:r>
    </w:p>
    <w:p w14:paraId="7FBC8961" w14:textId="77777777" w:rsidR="00917FCE" w:rsidRDefault="00535F20" w:rsidP="00917FC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8.1.</w:t>
      </w:r>
      <w:r w:rsidR="00917FCE">
        <w:rPr>
          <w:rFonts w:ascii="Times New Roman" w:hAnsi="Times New Roman" w:cs="Times New Roman"/>
          <w:color w:val="000000" w:themeColor="text1"/>
          <w:sz w:val="22"/>
          <w:szCs w:val="22"/>
        </w:rPr>
        <w:t>3</w:t>
      </w:r>
      <w:r w:rsidR="00CD5446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917FCE" w:rsidRPr="00917F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917F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Справки банков ,выданные ,выданные не позднее </w:t>
      </w:r>
      <w:r w:rsidR="00917FCE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30 календарных дней </w:t>
      </w:r>
      <w:r w:rsidR="00917FCE">
        <w:rPr>
          <w:rFonts w:ascii="Times New Roman" w:hAnsi="Times New Roman" w:cs="Times New Roman"/>
          <w:color w:val="000000" w:themeColor="text1"/>
          <w:sz w:val="22"/>
          <w:szCs w:val="22"/>
        </w:rPr>
        <w:t>до даты подачи документов в Фонд (оригиналы или подписанные электронной цифровой подписью банка)</w:t>
      </w:r>
    </w:p>
    <w:p w14:paraId="7EEF576E" w14:textId="77777777" w:rsidR="00917FCE" w:rsidRDefault="00917FCE" w:rsidP="00917FC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а)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справки банков об остатках денежных средств на расчетн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ом(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ых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) счете(ах) Заемщика;</w:t>
      </w:r>
    </w:p>
    <w:p w14:paraId="3EFA0747" w14:textId="77777777" w:rsidR="00917FCE" w:rsidRDefault="00917FCE" w:rsidP="00917FC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б) справки об оборотах за последние 6 месяцев на расчетных счетах Заемщика;</w:t>
      </w:r>
    </w:p>
    <w:p w14:paraId="18F6136D" w14:textId="77777777" w:rsidR="00917FCE" w:rsidRDefault="00917FCE" w:rsidP="00917FC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в) справки о наличии, либо отсутствии ограничений на распоряжение денежными средствами находящихся на указанных 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счетах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14:paraId="3353EDE7" w14:textId="77777777" w:rsidR="00B33764" w:rsidRDefault="00B33764" w:rsidP="00917FC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г) справки банков о наличии либо отсутствии задолженности по кредитам с приложением копий кредитных договоров и графиком платежей по кредиту (в случае наличия кредита);</w:t>
      </w:r>
    </w:p>
    <w:p w14:paraId="35DA7E53" w14:textId="77777777" w:rsidR="00B33764" w:rsidRDefault="00B33764" w:rsidP="00917FC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д)</w:t>
      </w:r>
      <w:r w:rsidR="00994FF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карточка  с образцами подписей распорядителей счета и оттиском печати, заверенная банком.</w:t>
      </w:r>
    </w:p>
    <w:p w14:paraId="1A2D13F7" w14:textId="77777777" w:rsidR="00917FCE" w:rsidRDefault="00917FCE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E63AE17" w14:textId="77777777" w:rsidR="00B33764" w:rsidRPr="0028545F" w:rsidRDefault="00B33764" w:rsidP="00B04DB5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28545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8.2</w:t>
      </w:r>
      <w:r w:rsidR="00CD5446" w:rsidRPr="0028545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28545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Индивидуальные предприниматели предоставляют следующие документы:</w:t>
      </w:r>
    </w:p>
    <w:p w14:paraId="611A8D82" w14:textId="77777777" w:rsidR="0028545F" w:rsidRDefault="0028545F" w:rsidP="0028545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8.2.1 Документы  подтверждающие правоспособность(подлинник и</w:t>
      </w:r>
      <w:r w:rsidR="00994FF5">
        <w:rPr>
          <w:rFonts w:ascii="Times New Roman" w:hAnsi="Times New Roman" w:cs="Times New Roman"/>
          <w:color w:val="000000" w:themeColor="text1"/>
          <w:sz w:val="22"/>
          <w:szCs w:val="22"/>
        </w:rPr>
        <w:t>ли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копию, заверенную печатью)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</w:p>
    <w:p w14:paraId="52B3964F" w14:textId="77777777" w:rsidR="0028545F" w:rsidRDefault="0028545F" w:rsidP="0028545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а)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Свидетельство/уведомление о постановке на учет в налоговом органе( ИНН);</w:t>
      </w:r>
    </w:p>
    <w:p w14:paraId="4E9A259F" w14:textId="77777777" w:rsidR="0028545F" w:rsidRDefault="0028545F" w:rsidP="0028545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б) Свидетельство/Лист записи о государственной регистрации (ОГРНИП);</w:t>
      </w:r>
    </w:p>
    <w:p w14:paraId="0AA22533" w14:textId="77777777" w:rsidR="00CD5446" w:rsidRPr="003F7D0C" w:rsidRDefault="0028545F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в</w:t>
      </w:r>
      <w:r w:rsidR="00CD5446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) паспорт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предпринимателя и паспорт супруги/супруга (все страницы включая пустые)</w:t>
      </w:r>
      <w:r w:rsidR="00CD5446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14:paraId="0979C03D" w14:textId="77777777" w:rsidR="00CD5446" w:rsidRPr="003F7D0C" w:rsidRDefault="0028545F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г</w:t>
      </w:r>
      <w:r w:rsidR="00CD5446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) разрешение на занятие отдельными видами деятельности (лицензия), если данные виды деятельности подлежат лицензированию в соответствии с действующим законодательством;</w:t>
      </w:r>
    </w:p>
    <w:p w14:paraId="1ED0AC2B" w14:textId="77777777" w:rsidR="0028545F" w:rsidRPr="003F7D0C" w:rsidRDefault="0028545F" w:rsidP="0028545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д)</w:t>
      </w:r>
      <w:r w:rsidRPr="002854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согласие на обработку персональных данных по форме Фонда заполненное заемщиком, поручителями и залогодателями;</w:t>
      </w:r>
    </w:p>
    <w:p w14:paraId="4669B674" w14:textId="77777777" w:rsidR="0028545F" w:rsidRPr="00920B47" w:rsidRDefault="0028545F" w:rsidP="0028545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8.2.2 Справки (оригиналы) из Федеральной налоговой службы по Республике Бурятия (выданные не позднее 30 календарных дней до даты подачи документов в Фонд)</w:t>
      </w:r>
    </w:p>
    <w:p w14:paraId="608948E5" w14:textId="77777777" w:rsidR="0028545F" w:rsidRPr="00920B47" w:rsidRDefault="0028545F" w:rsidP="0028545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Справка об исполнении налогоплательщиком обязанности по уплате налогов, сборов, страховых взносов, пеней, штрафов ,процентов (Код по КДН 1120101) (оригинал или подписанная усиленной квалифицированной электронной подписью) В случае наличия  задолженности дополнительно предоставляется справка о состоянии расчетов по налогам, сборам, страховым взносам ,пеням, штрафам, процентам организации (оригинал или подписанная усиленной квалифицированной электронной подписью) и платежные документы, с отметкой банка подтверждающие оплату задолженности указанной в справке.</w:t>
      </w:r>
    </w:p>
    <w:p w14:paraId="0DBE6158" w14:textId="77777777" w:rsidR="0028545F" w:rsidRDefault="0028545F" w:rsidP="0028545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8.2.3. Справки банков ,выданные ,выданные не позднее 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30 календарных дней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до даты подачи документов в Фонд (оригиналы или подписанные электронной цифровой подписью банка)</w:t>
      </w:r>
    </w:p>
    <w:p w14:paraId="5BA932E0" w14:textId="77777777" w:rsidR="0028545F" w:rsidRDefault="0028545F" w:rsidP="0028545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а)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справки банков об остатках денежных средств на расчетн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ом(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ых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) счете(ах) Заемщика;</w:t>
      </w:r>
    </w:p>
    <w:p w14:paraId="0511A747" w14:textId="77777777" w:rsidR="0028545F" w:rsidRDefault="0028545F" w:rsidP="0028545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б) справки об оборотах за последние 6 месяцев на расчетных счетах Заемщика;</w:t>
      </w:r>
    </w:p>
    <w:p w14:paraId="114AF17D" w14:textId="77777777" w:rsidR="0028545F" w:rsidRDefault="0028545F" w:rsidP="0028545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в) справки о наличии, либо отсутствии ограничений на распоряжение денежными средствами находящихся на указанных 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счетах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14:paraId="031EFFB6" w14:textId="77777777" w:rsidR="0028545F" w:rsidRDefault="0028545F" w:rsidP="0028545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г) справки банков о наличии либо отсутствии задолженности по кредитам с приложением копий кредитных договоров и графиком платежей по кредиту (в случае наличия кредита);</w:t>
      </w:r>
    </w:p>
    <w:p w14:paraId="57449E8A" w14:textId="77777777" w:rsidR="0028545F" w:rsidRDefault="0028545F" w:rsidP="0028545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д)карточка  с образцами подписей распорядителей счета и оттиском печати, заверенная банком.</w:t>
      </w:r>
    </w:p>
    <w:p w14:paraId="7E830187" w14:textId="77777777" w:rsidR="0028545F" w:rsidRDefault="0028545F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2DE9062" w14:textId="77777777" w:rsidR="00CD5446" w:rsidRPr="0074755A" w:rsidRDefault="0074755A" w:rsidP="00B04DB5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8</w:t>
      </w:r>
      <w:r w:rsidR="00CD5446" w:rsidRPr="0074755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.</w:t>
      </w:r>
      <w:r w:rsidR="00535F20" w:rsidRPr="0074755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3</w:t>
      </w:r>
      <w:r w:rsidR="00CD5446" w:rsidRPr="0074755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. Финансовые документы</w:t>
      </w:r>
      <w:r w:rsidR="008C3290" w:rsidRPr="0074755A">
        <w:rPr>
          <w:rStyle w:val="a7"/>
          <w:rFonts w:ascii="Times New Roman" w:hAnsi="Times New Roman"/>
          <w:b/>
          <w:color w:val="000000" w:themeColor="text1"/>
          <w:sz w:val="22"/>
          <w:szCs w:val="22"/>
        </w:rPr>
        <w:footnoteReference w:id="2"/>
      </w:r>
      <w:r w:rsidR="008C3290" w:rsidRPr="0074755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:</w:t>
      </w:r>
    </w:p>
    <w:p w14:paraId="2F55A84A" w14:textId="77777777" w:rsidR="00CD5446" w:rsidRPr="003F7D0C" w:rsidRDefault="00CD5446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8.</w:t>
      </w:r>
      <w:r w:rsidR="0028545F">
        <w:rPr>
          <w:rFonts w:ascii="Times New Roman" w:hAnsi="Times New Roman" w:cs="Times New Roman"/>
          <w:color w:val="000000" w:themeColor="text1"/>
          <w:sz w:val="22"/>
          <w:szCs w:val="22"/>
        </w:rPr>
        <w:t>3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.1. Заемщики, применяющие специальные режимы налогообложения</w:t>
      </w:r>
      <w:r w:rsidR="00B024A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представляют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</w:p>
    <w:p w14:paraId="0425EA91" w14:textId="77777777" w:rsidR="00B024A9" w:rsidRDefault="00B024A9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а) копии декларации за последний отчетный период с подтверждением предоставления (квитанция о приеме налоговой декларации )</w:t>
      </w:r>
    </w:p>
    <w:p w14:paraId="3DA47253" w14:textId="77777777" w:rsidR="00B024A9" w:rsidRDefault="00B024A9" w:rsidP="00B024A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б)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книгу учета доходов и расходов (либо документ его заменяющий) за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последние три 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месяц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а (в случае наличия)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14:paraId="68C2B616" w14:textId="77777777" w:rsidR="00B024A9" w:rsidRDefault="00B024A9" w:rsidP="00B024A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8.3.2.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Заемщики, применяющие общую систему налогообложения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представляют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</w:p>
    <w:p w14:paraId="10D06554" w14:textId="77777777" w:rsidR="00B024A9" w:rsidRDefault="00B024A9" w:rsidP="00B024A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а)</w:t>
      </w:r>
      <w:r w:rsidRPr="00B024A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копии декларации по налогу на прибыль за последний отчетный период с подтверждением предоставления (квитанция о приеме налоговой декларации )</w:t>
      </w:r>
    </w:p>
    <w:p w14:paraId="25CBFA3E" w14:textId="77777777" w:rsidR="00B024A9" w:rsidRDefault="00B024A9" w:rsidP="00B024A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б) 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бухгалтерскую отчетность за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последний отчетный период</w:t>
      </w:r>
    </w:p>
    <w:p w14:paraId="1D4BF53E" w14:textId="77777777" w:rsidR="00B024A9" w:rsidRDefault="00B024A9" w:rsidP="00B024A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в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книгу учета доходов и расходов (либо документ его заменяющий) за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последние три 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месяц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а (в случае наличия)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14:paraId="060C0167" w14:textId="77777777" w:rsidR="00B024A9" w:rsidRPr="003F7D0C" w:rsidRDefault="0088161B" w:rsidP="00B024A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8.3.3. Крестьянские (фермерские) хозяйства, сельскохозяйственные производственные кооперативы представляют (при наличии):</w:t>
      </w:r>
    </w:p>
    <w:p w14:paraId="159E7089" w14:textId="77777777" w:rsidR="0088161B" w:rsidRDefault="0088161B" w:rsidP="0088161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а)копии декларации по ЕСХН  за последний отчетный период с подтверждением предоставления (квитанция о приеме налоговой декларации )</w:t>
      </w:r>
    </w:p>
    <w:p w14:paraId="7A50005F" w14:textId="77777777" w:rsidR="0088161B" w:rsidRDefault="0088161B" w:rsidP="0088161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б) отчеты по форме №1-фермер, либо №2-фермер,</w:t>
      </w:r>
      <w:r w:rsidRPr="0088161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либо №3-фермер,1-КФХ,2-КФХ;</w:t>
      </w:r>
    </w:p>
    <w:p w14:paraId="6A2B3D16" w14:textId="77777777" w:rsidR="0088161B" w:rsidRDefault="0088161B" w:rsidP="0088161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в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книгу учета доходов и расходов (либо документ его заменяющий) за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последние три 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месяц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а (в случае наличия)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14:paraId="17D36982" w14:textId="77777777" w:rsidR="00CD5446" w:rsidRPr="003F7D0C" w:rsidRDefault="00CD5446" w:rsidP="0088161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24836503" w14:textId="77777777" w:rsidR="00CD5446" w:rsidRPr="0074755A" w:rsidRDefault="00CD5446" w:rsidP="00B04DB5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74755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8.</w:t>
      </w:r>
      <w:r w:rsidR="00535F20" w:rsidRPr="0074755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4</w:t>
      </w:r>
      <w:r w:rsidRPr="0074755A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. Документы по предоставляемому обеспечению:</w:t>
      </w:r>
    </w:p>
    <w:p w14:paraId="5FC6F430" w14:textId="77777777" w:rsidR="00CD5446" w:rsidRPr="003F7D0C" w:rsidRDefault="00CD5446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а) при залоге транспортных средств</w:t>
      </w:r>
      <w:r w:rsidR="00DB1974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, самоходных машин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</w:p>
    <w:p w14:paraId="6E92B5F1" w14:textId="77777777" w:rsidR="00DB1974" w:rsidRPr="003F7D0C" w:rsidRDefault="00CD5446" w:rsidP="00B04DB5">
      <w:pPr>
        <w:widowControl/>
        <w:autoSpaceDE w:val="0"/>
        <w:autoSpaceDN w:val="0"/>
        <w:spacing w:line="240" w:lineRule="auto"/>
        <w:ind w:left="360" w:firstLine="348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 xml:space="preserve">- </w:t>
      </w:r>
      <w:r w:rsidR="00DB1974" w:rsidRPr="003F7D0C">
        <w:rPr>
          <w:color w:val="000000" w:themeColor="text1"/>
          <w:szCs w:val="22"/>
        </w:rPr>
        <w:t>паспорт транспортного средства (ПТС</w:t>
      </w:r>
      <w:r w:rsidR="00994FF5">
        <w:rPr>
          <w:color w:val="000000" w:themeColor="text1"/>
          <w:szCs w:val="22"/>
        </w:rPr>
        <w:t>,ЭПТС</w:t>
      </w:r>
      <w:r w:rsidR="00DB1974" w:rsidRPr="003F7D0C">
        <w:rPr>
          <w:color w:val="000000" w:themeColor="text1"/>
          <w:szCs w:val="22"/>
        </w:rPr>
        <w:t xml:space="preserve">) или паспорт самоходной машины (ПСМ); </w:t>
      </w:r>
    </w:p>
    <w:p w14:paraId="0D5ADCF5" w14:textId="77777777" w:rsidR="00CD5446" w:rsidRDefault="00DB1974" w:rsidP="00B04DB5">
      <w:pPr>
        <w:widowControl/>
        <w:autoSpaceDE w:val="0"/>
        <w:autoSpaceDN w:val="0"/>
        <w:spacing w:line="240" w:lineRule="auto"/>
        <w:ind w:left="360" w:firstLine="348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>- свидетельство о регистрации ТС.</w:t>
      </w:r>
    </w:p>
    <w:p w14:paraId="71DB66F6" w14:textId="77777777" w:rsidR="007D2969" w:rsidRDefault="007D2969" w:rsidP="00B04DB5">
      <w:pPr>
        <w:widowControl/>
        <w:autoSpaceDE w:val="0"/>
        <w:autoSpaceDN w:val="0"/>
        <w:spacing w:line="240" w:lineRule="auto"/>
        <w:ind w:left="360" w:firstLine="348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- в случае, если залогодателем является физическое лицо,</w:t>
      </w:r>
      <w:r w:rsidR="00D30D06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>состоящее в браке-согласие супруга/супруги на залог ТС ( по форме утвержденной Фондом)</w:t>
      </w:r>
    </w:p>
    <w:p w14:paraId="0909E1E8" w14:textId="77777777" w:rsidR="00CD5446" w:rsidRPr="003F7D0C" w:rsidRDefault="00CD5446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б) при залоге оборудования:</w:t>
      </w:r>
    </w:p>
    <w:p w14:paraId="5B2C428B" w14:textId="77777777" w:rsidR="00CD5446" w:rsidRPr="003F7D0C" w:rsidRDefault="00CD5446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- документы, подтверждающие право собственности на предмет залога;</w:t>
      </w:r>
    </w:p>
    <w:p w14:paraId="4C01B05A" w14:textId="77777777" w:rsidR="00CD5446" w:rsidRPr="003F7D0C" w:rsidRDefault="00CD5446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- документы, подтверждающие оплату таможенной пошлины (при импорте оборудования);</w:t>
      </w:r>
    </w:p>
    <w:p w14:paraId="77D74F13" w14:textId="77777777" w:rsidR="00CD5446" w:rsidRPr="003F7D0C" w:rsidRDefault="00CD5446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- документы, подтверждающие оплату оборудования;</w:t>
      </w:r>
    </w:p>
    <w:p w14:paraId="1A0178B3" w14:textId="77777777" w:rsidR="00CD5446" w:rsidRPr="003F7D0C" w:rsidRDefault="00600F7B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в</w:t>
      </w:r>
      <w:r w:rsidR="00CD5446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) при залоге недвижимости:</w:t>
      </w:r>
    </w:p>
    <w:p w14:paraId="45803AFA" w14:textId="77777777" w:rsidR="00BF39B7" w:rsidRPr="003F7D0C" w:rsidRDefault="00CD5446" w:rsidP="00B04DB5">
      <w:pPr>
        <w:widowControl/>
        <w:spacing w:line="240" w:lineRule="auto"/>
        <w:ind w:firstLine="708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>- документы, подтверждающие право собственности</w:t>
      </w:r>
      <w:r w:rsidR="00BA1C38" w:rsidRPr="003F7D0C">
        <w:rPr>
          <w:color w:val="000000" w:themeColor="text1"/>
          <w:szCs w:val="22"/>
        </w:rPr>
        <w:t xml:space="preserve"> </w:t>
      </w:r>
      <w:r w:rsidRPr="003F7D0C">
        <w:rPr>
          <w:color w:val="000000" w:themeColor="text1"/>
          <w:szCs w:val="22"/>
        </w:rPr>
        <w:t>на объект недвижимости</w:t>
      </w:r>
      <w:r w:rsidR="00BA1C38" w:rsidRPr="003F7D0C">
        <w:rPr>
          <w:color w:val="000000" w:themeColor="text1"/>
          <w:szCs w:val="22"/>
        </w:rPr>
        <w:t xml:space="preserve"> (</w:t>
      </w:r>
      <w:r w:rsidR="00BF39B7" w:rsidRPr="003F7D0C">
        <w:rPr>
          <w:color w:val="000000" w:themeColor="text1"/>
          <w:szCs w:val="22"/>
        </w:rPr>
        <w:t>документы – основания возникновения права);</w:t>
      </w:r>
    </w:p>
    <w:p w14:paraId="63635B64" w14:textId="77777777" w:rsidR="00BF39B7" w:rsidRPr="003F7D0C" w:rsidRDefault="00BF39B7" w:rsidP="00B04DB5">
      <w:pPr>
        <w:widowControl/>
        <w:spacing w:line="240" w:lineRule="auto"/>
        <w:ind w:firstLine="708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>- договор аренды на земельный участок</w:t>
      </w:r>
      <w:r w:rsidR="00690E7F" w:rsidRPr="003F7D0C">
        <w:rPr>
          <w:color w:val="000000" w:themeColor="text1"/>
          <w:szCs w:val="22"/>
        </w:rPr>
        <w:t xml:space="preserve"> (при наличии)</w:t>
      </w:r>
      <w:r w:rsidR="00793F6D" w:rsidRPr="003F7D0C">
        <w:rPr>
          <w:color w:val="000000" w:themeColor="text1"/>
          <w:szCs w:val="22"/>
        </w:rPr>
        <w:t>;</w:t>
      </w:r>
    </w:p>
    <w:p w14:paraId="75B5EB9C" w14:textId="77777777" w:rsidR="00CD5446" w:rsidRPr="003F7D0C" w:rsidRDefault="00CD5446" w:rsidP="00B04DB5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- сведения из государственного земельного кадастра о передаваемом в залог земельном участке;</w:t>
      </w:r>
    </w:p>
    <w:p w14:paraId="5F1CA92B" w14:textId="77777777" w:rsidR="00BF39B7" w:rsidRPr="003F7D0C" w:rsidRDefault="00BF39B7" w:rsidP="00B04DB5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кадастровый </w:t>
      </w:r>
      <w:r w:rsidR="00793F6D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и</w:t>
      </w:r>
      <w:r w:rsidR="00DA4235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/или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техническ</w:t>
      </w:r>
      <w:r w:rsidR="00793F6D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ий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паспорт с поэтажным планом и экспликацией</w:t>
      </w:r>
      <w:r w:rsidR="00793F6D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14:paraId="6992CD3B" w14:textId="77777777" w:rsidR="00BF39B7" w:rsidRPr="003F7D0C" w:rsidRDefault="00793F6D" w:rsidP="00B04DB5">
      <w:pPr>
        <w:widowControl/>
        <w:tabs>
          <w:tab w:val="num" w:pos="567"/>
          <w:tab w:val="num" w:pos="720"/>
        </w:tabs>
        <w:autoSpaceDE w:val="0"/>
        <w:autoSpaceDN w:val="0"/>
        <w:spacing w:line="240" w:lineRule="auto"/>
        <w:ind w:firstLine="708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>-</w:t>
      </w:r>
      <w:r w:rsidR="00BF39B7" w:rsidRPr="003F7D0C">
        <w:rPr>
          <w:color w:val="000000" w:themeColor="text1"/>
          <w:szCs w:val="22"/>
        </w:rPr>
        <w:t xml:space="preserve"> выписка об отсутствии обременения из ЕГРП</w:t>
      </w:r>
      <w:r w:rsidR="00AA2260" w:rsidRPr="003F7D0C">
        <w:rPr>
          <w:color w:val="000000" w:themeColor="text1"/>
          <w:szCs w:val="22"/>
        </w:rPr>
        <w:t xml:space="preserve"> </w:t>
      </w:r>
      <w:r w:rsidR="00BF39B7" w:rsidRPr="003F7D0C">
        <w:rPr>
          <w:color w:val="000000" w:themeColor="text1"/>
          <w:szCs w:val="22"/>
        </w:rPr>
        <w:t>на ближайшую дату;</w:t>
      </w:r>
    </w:p>
    <w:p w14:paraId="3FD83EE1" w14:textId="77777777" w:rsidR="00BF39B7" w:rsidRPr="003F7D0C" w:rsidRDefault="00793F6D" w:rsidP="00B04DB5">
      <w:pPr>
        <w:widowControl/>
        <w:tabs>
          <w:tab w:val="num" w:pos="567"/>
          <w:tab w:val="num" w:pos="720"/>
        </w:tabs>
        <w:autoSpaceDE w:val="0"/>
        <w:autoSpaceDN w:val="0"/>
        <w:spacing w:line="240" w:lineRule="auto"/>
        <w:ind w:firstLine="708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 xml:space="preserve">- </w:t>
      </w:r>
      <w:r w:rsidR="00BF39B7" w:rsidRPr="003F7D0C">
        <w:rPr>
          <w:color w:val="000000" w:themeColor="text1"/>
          <w:szCs w:val="22"/>
        </w:rPr>
        <w:t>документы, обременяющие имущество обязательствами перед третьи</w:t>
      </w:r>
      <w:r w:rsidR="00B04DB5" w:rsidRPr="003F7D0C">
        <w:rPr>
          <w:color w:val="000000" w:themeColor="text1"/>
          <w:szCs w:val="22"/>
        </w:rPr>
        <w:t>ми лицами: договор аренды, иное (при наличии)</w:t>
      </w:r>
      <w:r w:rsidR="00BF39B7" w:rsidRPr="003F7D0C">
        <w:rPr>
          <w:color w:val="000000" w:themeColor="text1"/>
          <w:szCs w:val="22"/>
        </w:rPr>
        <w:t>;</w:t>
      </w:r>
    </w:p>
    <w:p w14:paraId="65F10D89" w14:textId="77777777" w:rsidR="00BF39B7" w:rsidRDefault="00BF39B7" w:rsidP="00B04DB5">
      <w:pPr>
        <w:widowControl/>
        <w:tabs>
          <w:tab w:val="num" w:pos="567"/>
          <w:tab w:val="num" w:pos="720"/>
        </w:tabs>
        <w:autoSpaceDE w:val="0"/>
        <w:autoSpaceDN w:val="0"/>
        <w:spacing w:line="240" w:lineRule="auto"/>
        <w:ind w:firstLine="360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ab/>
      </w:r>
      <w:r w:rsidR="00793F6D" w:rsidRPr="003F7D0C">
        <w:rPr>
          <w:color w:val="000000" w:themeColor="text1"/>
          <w:szCs w:val="22"/>
        </w:rPr>
        <w:t>-</w:t>
      </w:r>
      <w:r w:rsidRPr="003F7D0C">
        <w:rPr>
          <w:color w:val="000000" w:themeColor="text1"/>
          <w:szCs w:val="22"/>
        </w:rPr>
        <w:t xml:space="preserve"> отчет об оценке рыночной стоимости объекта недвижимости.</w:t>
      </w:r>
    </w:p>
    <w:p w14:paraId="6BA12BC4" w14:textId="77777777" w:rsidR="00D30D06" w:rsidRDefault="00D30D06" w:rsidP="00D30D06">
      <w:pPr>
        <w:widowControl/>
        <w:autoSpaceDE w:val="0"/>
        <w:autoSpaceDN w:val="0"/>
        <w:spacing w:line="240" w:lineRule="auto"/>
        <w:ind w:left="360" w:firstLine="348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-</w:t>
      </w:r>
      <w:r w:rsidRPr="00D30D06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>в случае, если залогодателем является физическое лицо, состоящее в браке-согласие супруга/супруги на залог заверенное нотариусом;</w:t>
      </w:r>
    </w:p>
    <w:p w14:paraId="2118E6BB" w14:textId="77777777" w:rsidR="00D30D06" w:rsidRPr="003F7D0C" w:rsidRDefault="00D30D06" w:rsidP="00D30D06">
      <w:pPr>
        <w:widowControl/>
        <w:autoSpaceDE w:val="0"/>
        <w:autoSpaceDN w:val="0"/>
        <w:spacing w:line="240" w:lineRule="auto"/>
        <w:ind w:left="360" w:firstLine="348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г) в случае, если залогодателем является юридическое лицо-решение общего собрания участников общества об одобрении передачи в залог указанного имущества. В решении должно быто указано в обеспечении какой сделки передается в залог имущество, кому передается в залог имущество, лица являющиеся сторонами сделки, в обеспечении которой передается имущество, цена, предмет сделки.</w:t>
      </w:r>
    </w:p>
    <w:p w14:paraId="53585665" w14:textId="77777777" w:rsidR="00AF797C" w:rsidRPr="003F7D0C" w:rsidRDefault="0074755A" w:rsidP="00B04DB5">
      <w:pPr>
        <w:widowControl/>
        <w:tabs>
          <w:tab w:val="num" w:pos="567"/>
          <w:tab w:val="num" w:pos="720"/>
        </w:tabs>
        <w:autoSpaceDE w:val="0"/>
        <w:autoSpaceDN w:val="0"/>
        <w:spacing w:line="240" w:lineRule="auto"/>
        <w:ind w:firstLine="36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   </w:t>
      </w:r>
      <w:r w:rsidR="00AF797C" w:rsidRPr="003F7D0C">
        <w:rPr>
          <w:color w:val="000000" w:themeColor="text1"/>
          <w:szCs w:val="22"/>
        </w:rPr>
        <w:t xml:space="preserve">д) для определения рыночной стоимости залогового обеспечения ,Фонд запрашивает дополнительные документы ,касающиеся предмета залога (договор купли-продажи, договор поставки, счет-фактура, товарный чек и т.д. в случае </w:t>
      </w:r>
      <w:r w:rsidR="00C36E8B" w:rsidRPr="003F7D0C">
        <w:rPr>
          <w:color w:val="000000" w:themeColor="text1"/>
          <w:szCs w:val="22"/>
        </w:rPr>
        <w:t>отсутствия данных документов , заемщик предоставляет отчет об оценке рыночной стоимости предмета залога.</w:t>
      </w:r>
    </w:p>
    <w:p w14:paraId="7EF73EF3" w14:textId="77777777" w:rsidR="00CD5446" w:rsidRPr="003F7D0C" w:rsidRDefault="00AF797C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е</w:t>
      </w:r>
      <w:r w:rsidR="00CD5446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) при принятии поручительств:</w:t>
      </w:r>
    </w:p>
    <w:p w14:paraId="6E36DD72" w14:textId="77777777" w:rsidR="00A74D82" w:rsidRPr="003F7D0C" w:rsidRDefault="00CD5446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- для физических лиц дополнительно общегражданский паспорт или иной документ, удо</w:t>
      </w:r>
      <w:r w:rsidR="00793F6D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стоверяющий личность Поручителя</w:t>
      </w:r>
      <w:r w:rsidR="00A74D82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, ИНН</w:t>
      </w:r>
      <w:r w:rsidR="00793F6D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; </w:t>
      </w:r>
    </w:p>
    <w:p w14:paraId="49DA5147" w14:textId="77777777" w:rsidR="00793F6D" w:rsidRPr="003F7D0C" w:rsidRDefault="00A74D82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При принятии поручительств по микрозаймам</w:t>
      </w:r>
      <w:r w:rsidR="00843304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указанным в пункте 5.11 дополнительно</w:t>
      </w:r>
      <w:r w:rsidR="00843304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предоставляется: копия трудовой книжки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793F6D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справка 2-НДФЛ.</w:t>
      </w:r>
    </w:p>
    <w:p w14:paraId="576CFC2A" w14:textId="77777777" w:rsidR="00CD5446" w:rsidRPr="003F7D0C" w:rsidRDefault="00535F20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8.5</w:t>
      </w:r>
      <w:r w:rsidR="00CD5446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. Документы по технико-экономическому обоснованию:</w:t>
      </w:r>
    </w:p>
    <w:p w14:paraId="0B12BC44" w14:textId="77777777" w:rsidR="00CD5446" w:rsidRPr="003F7D0C" w:rsidRDefault="00CD5446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утвержденный руководителем организации или подписанный индивидуальным 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предпринимателем предпринимательский проект (бизнес-план или технико-экономическое).</w:t>
      </w:r>
    </w:p>
    <w:p w14:paraId="68CD2A7B" w14:textId="77777777" w:rsidR="0074755A" w:rsidRDefault="0074755A" w:rsidP="00B04DB5">
      <w:pPr>
        <w:pStyle w:val="21"/>
        <w:spacing w:line="240" w:lineRule="auto"/>
        <w:ind w:right="-17"/>
        <w:jc w:val="center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</w:p>
    <w:p w14:paraId="21E3B037" w14:textId="77777777" w:rsidR="00E35293" w:rsidRPr="003F7D0C" w:rsidRDefault="00E35293" w:rsidP="00B04DB5">
      <w:pPr>
        <w:pStyle w:val="21"/>
        <w:spacing w:line="240" w:lineRule="auto"/>
        <w:ind w:right="-17"/>
        <w:jc w:val="center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b/>
          <w:bCs/>
          <w:color w:val="000000" w:themeColor="text1"/>
          <w:sz w:val="22"/>
          <w:szCs w:val="22"/>
        </w:rPr>
        <w:t>9. Условия предоставления микрозаймов</w:t>
      </w:r>
    </w:p>
    <w:p w14:paraId="36EBE74D" w14:textId="77777777" w:rsidR="004421BF" w:rsidRPr="003F7D0C" w:rsidRDefault="004421BF" w:rsidP="00B04DB5">
      <w:pPr>
        <w:pStyle w:val="21"/>
        <w:spacing w:line="240" w:lineRule="auto"/>
        <w:ind w:right="-17"/>
        <w:jc w:val="center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</w:p>
    <w:p w14:paraId="13154D17" w14:textId="77777777" w:rsidR="00E35293" w:rsidRPr="003F7D0C" w:rsidRDefault="00BC5668" w:rsidP="00B04DB5">
      <w:pPr>
        <w:pStyle w:val="21"/>
        <w:spacing w:line="240" w:lineRule="auto"/>
        <w:ind w:right="-17" w:firstLine="686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9.1.</w:t>
      </w:r>
      <w:r w:rsidR="00E35293" w:rsidRPr="003F7D0C">
        <w:rPr>
          <w:rFonts w:ascii="Times New Roman" w:hAnsi="Times New Roman"/>
          <w:color w:val="000000" w:themeColor="text1"/>
          <w:sz w:val="22"/>
          <w:szCs w:val="22"/>
        </w:rPr>
        <w:t>Микрозайм предоставляется на цели</w:t>
      </w:r>
      <w:r w:rsidR="006E1137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реализации предпринимательских проектов, реализуемых в</w:t>
      </w:r>
      <w:r w:rsidR="00E35293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направлениях</w:t>
      </w:r>
      <w:r w:rsidR="006E1137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, указанных в п.3. </w:t>
      </w:r>
      <w:r w:rsidR="00C70882" w:rsidRPr="003F7D0C">
        <w:rPr>
          <w:rFonts w:ascii="Times New Roman" w:hAnsi="Times New Roman"/>
          <w:color w:val="000000" w:themeColor="text1"/>
          <w:sz w:val="22"/>
          <w:szCs w:val="22"/>
        </w:rPr>
        <w:t>настоящих Правил</w:t>
      </w:r>
      <w:r w:rsidR="006E1137" w:rsidRPr="003F7D0C">
        <w:rPr>
          <w:rFonts w:ascii="Times New Roman" w:hAnsi="Times New Roman"/>
          <w:color w:val="000000" w:themeColor="text1"/>
          <w:sz w:val="22"/>
          <w:szCs w:val="22"/>
        </w:rPr>
        <w:t>.</w:t>
      </w:r>
    </w:p>
    <w:p w14:paraId="333B3636" w14:textId="77777777" w:rsidR="005237C1" w:rsidRPr="003F7D0C" w:rsidRDefault="0074755A" w:rsidP="00B04DB5">
      <w:pPr>
        <w:widowControl/>
        <w:autoSpaceDE w:val="0"/>
        <w:autoSpaceDN w:val="0"/>
        <w:spacing w:line="240" w:lineRule="auto"/>
        <w:ind w:firstLine="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            </w:t>
      </w:r>
      <w:r w:rsidR="00AC5AF3" w:rsidRPr="003F7D0C">
        <w:rPr>
          <w:color w:val="000000" w:themeColor="text1"/>
          <w:szCs w:val="22"/>
        </w:rPr>
        <w:t>9.</w:t>
      </w:r>
      <w:r w:rsidR="00D266FF" w:rsidRPr="003F7D0C">
        <w:rPr>
          <w:color w:val="000000" w:themeColor="text1"/>
          <w:szCs w:val="22"/>
        </w:rPr>
        <w:t>2</w:t>
      </w:r>
      <w:r w:rsidR="00793F6D" w:rsidRPr="003F7D0C">
        <w:rPr>
          <w:color w:val="000000" w:themeColor="text1"/>
          <w:szCs w:val="22"/>
        </w:rPr>
        <w:t xml:space="preserve">. </w:t>
      </w:r>
      <w:r w:rsidR="00B91E7B" w:rsidRPr="003F7D0C">
        <w:rPr>
          <w:color w:val="000000" w:themeColor="text1"/>
          <w:szCs w:val="22"/>
        </w:rPr>
        <w:t>Микрозайм выдается</w:t>
      </w:r>
      <w:r w:rsidR="00E35293" w:rsidRPr="003F7D0C">
        <w:rPr>
          <w:color w:val="000000" w:themeColor="text1"/>
          <w:szCs w:val="22"/>
        </w:rPr>
        <w:t xml:space="preserve"> при условии предоставления обеспечения исполнения обязательств по возврату займа</w:t>
      </w:r>
      <w:r w:rsidR="008520E6" w:rsidRPr="003F7D0C">
        <w:rPr>
          <w:color w:val="000000" w:themeColor="text1"/>
          <w:szCs w:val="22"/>
        </w:rPr>
        <w:t xml:space="preserve"> (по залоговой стоимости</w:t>
      </w:r>
      <w:r w:rsidR="005237C1" w:rsidRPr="003F7D0C">
        <w:rPr>
          <w:color w:val="000000" w:themeColor="text1"/>
          <w:szCs w:val="22"/>
        </w:rPr>
        <w:t xml:space="preserve">, определяемой согласно п.5.1. </w:t>
      </w:r>
      <w:r w:rsidR="00C70882" w:rsidRPr="003F7D0C">
        <w:rPr>
          <w:color w:val="000000" w:themeColor="text1"/>
          <w:szCs w:val="22"/>
        </w:rPr>
        <w:t>настоящих Правил</w:t>
      </w:r>
      <w:r w:rsidR="008520E6" w:rsidRPr="003F7D0C">
        <w:rPr>
          <w:color w:val="000000" w:themeColor="text1"/>
          <w:szCs w:val="22"/>
        </w:rPr>
        <w:t>)</w:t>
      </w:r>
      <w:r w:rsidR="00E35293" w:rsidRPr="003F7D0C">
        <w:rPr>
          <w:color w:val="000000" w:themeColor="text1"/>
          <w:szCs w:val="22"/>
        </w:rPr>
        <w:t xml:space="preserve"> в размере не менее 100% от суммы микрозайма</w:t>
      </w:r>
      <w:r w:rsidR="004B51F8">
        <w:rPr>
          <w:color w:val="000000" w:themeColor="text1"/>
          <w:szCs w:val="22"/>
        </w:rPr>
        <w:t xml:space="preserve"> </w:t>
      </w:r>
      <w:r w:rsidR="00E35293" w:rsidRPr="003F7D0C">
        <w:rPr>
          <w:color w:val="000000" w:themeColor="text1"/>
          <w:szCs w:val="22"/>
        </w:rPr>
        <w:t xml:space="preserve">и </w:t>
      </w:r>
      <w:hyperlink r:id="rId13" w:tooltip="за какой период начисленных" w:history="1">
        <w:r w:rsidR="00E35293" w:rsidRPr="003F7D0C">
          <w:rPr>
            <w:rStyle w:val="af8"/>
            <w:color w:val="000000" w:themeColor="text1"/>
            <w:szCs w:val="22"/>
            <w:u w:val="none"/>
          </w:rPr>
          <w:t>процентов</w:t>
        </w:r>
      </w:hyperlink>
      <w:r w:rsidR="00E35293" w:rsidRPr="003F7D0C">
        <w:rPr>
          <w:color w:val="000000" w:themeColor="text1"/>
          <w:szCs w:val="22"/>
        </w:rPr>
        <w:t xml:space="preserve"> по микрозайму, начисленных за три месяца.</w:t>
      </w:r>
    </w:p>
    <w:p w14:paraId="019B7AB5" w14:textId="77777777" w:rsidR="00E35293" w:rsidRPr="003F7D0C" w:rsidRDefault="00E35293" w:rsidP="00B04DB5">
      <w:pPr>
        <w:pStyle w:val="21"/>
        <w:spacing w:line="240" w:lineRule="auto"/>
        <w:ind w:right="-17" w:firstLine="686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Расходы по оформлению документов по обеспечению микрозаймов производятся заемщиком, за счет собственных средств.</w:t>
      </w:r>
    </w:p>
    <w:p w14:paraId="44BF1100" w14:textId="77777777" w:rsidR="00687102" w:rsidRPr="003F7D0C" w:rsidRDefault="004F7AFF" w:rsidP="00B04DB5">
      <w:pPr>
        <w:pStyle w:val="21"/>
        <w:spacing w:line="240" w:lineRule="auto"/>
        <w:ind w:right="-17" w:firstLine="686"/>
        <w:rPr>
          <w:rFonts w:ascii="Times New Roman" w:hAnsi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/>
          <w:color w:val="000000" w:themeColor="text1"/>
          <w:sz w:val="22"/>
          <w:szCs w:val="22"/>
        </w:rPr>
        <w:t>9.</w:t>
      </w:r>
      <w:r w:rsidR="00B16E5B" w:rsidRPr="003F7D0C">
        <w:rPr>
          <w:rFonts w:ascii="Times New Roman" w:hAnsi="Times New Roman"/>
          <w:color w:val="000000" w:themeColor="text1"/>
          <w:sz w:val="22"/>
          <w:szCs w:val="22"/>
        </w:rPr>
        <w:t>3</w:t>
      </w:r>
      <w:r w:rsidR="00BC5668" w:rsidRPr="003F7D0C">
        <w:rPr>
          <w:rFonts w:ascii="Times New Roman" w:hAnsi="Times New Roman"/>
          <w:color w:val="000000" w:themeColor="text1"/>
          <w:sz w:val="22"/>
          <w:szCs w:val="22"/>
        </w:rPr>
        <w:t>.</w:t>
      </w:r>
      <w:r w:rsidR="00E35293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Предоставление </w:t>
      </w:r>
      <w:r w:rsidR="00447871" w:rsidRPr="003F7D0C">
        <w:rPr>
          <w:rFonts w:ascii="Times New Roman" w:hAnsi="Times New Roman"/>
          <w:color w:val="000000" w:themeColor="text1"/>
          <w:sz w:val="22"/>
          <w:szCs w:val="22"/>
        </w:rPr>
        <w:t>микро</w:t>
      </w:r>
      <w:r w:rsidR="007E44C4" w:rsidRPr="003F7D0C">
        <w:rPr>
          <w:rFonts w:ascii="Times New Roman" w:hAnsi="Times New Roman"/>
          <w:color w:val="000000" w:themeColor="text1"/>
          <w:sz w:val="22"/>
          <w:szCs w:val="22"/>
        </w:rPr>
        <w:t>займа</w:t>
      </w:r>
      <w:r w:rsidR="00E35293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осуществляется </w:t>
      </w:r>
      <w:r w:rsidR="00B91E7B" w:rsidRPr="003F7D0C">
        <w:rPr>
          <w:rFonts w:ascii="Times New Roman" w:hAnsi="Times New Roman"/>
          <w:color w:val="000000" w:themeColor="text1"/>
          <w:sz w:val="22"/>
          <w:szCs w:val="22"/>
        </w:rPr>
        <w:t>путем безналичного</w:t>
      </w:r>
      <w:r w:rsidR="007E44C4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перечисления денежных средств</w:t>
      </w:r>
      <w:r w:rsidR="00E35293" w:rsidRPr="003F7D0C">
        <w:rPr>
          <w:rFonts w:ascii="Times New Roman" w:hAnsi="Times New Roman"/>
          <w:color w:val="000000" w:themeColor="text1"/>
          <w:sz w:val="22"/>
          <w:szCs w:val="22"/>
        </w:rPr>
        <w:t xml:space="preserve"> на расчетный счет Заемщика</w:t>
      </w:r>
      <w:r w:rsidR="007E44C4" w:rsidRPr="003F7D0C">
        <w:rPr>
          <w:rFonts w:ascii="Times New Roman" w:hAnsi="Times New Roman"/>
          <w:color w:val="000000" w:themeColor="text1"/>
          <w:sz w:val="22"/>
          <w:szCs w:val="22"/>
        </w:rPr>
        <w:t>, открытый в кредитной организации на территории Республики Бурятия</w:t>
      </w:r>
      <w:r w:rsidR="00E35293" w:rsidRPr="003F7D0C">
        <w:rPr>
          <w:rFonts w:ascii="Times New Roman" w:hAnsi="Times New Roman"/>
          <w:color w:val="000000" w:themeColor="text1"/>
          <w:sz w:val="22"/>
          <w:szCs w:val="22"/>
        </w:rPr>
        <w:t>.</w:t>
      </w:r>
    </w:p>
    <w:p w14:paraId="70FBFD06" w14:textId="77777777" w:rsidR="004A54DC" w:rsidRPr="003F7D0C" w:rsidRDefault="004A54DC" w:rsidP="00C36E8B">
      <w:pPr>
        <w:spacing w:line="240" w:lineRule="auto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>9.4. Заявления на предоставление микрозайма не принимаются Фондом при недостаточности финансовых средств в Фонде</w:t>
      </w:r>
      <w:r w:rsidR="00C36E8B" w:rsidRPr="003F7D0C">
        <w:rPr>
          <w:color w:val="000000" w:themeColor="text1"/>
          <w:szCs w:val="22"/>
        </w:rPr>
        <w:t>.</w:t>
      </w:r>
    </w:p>
    <w:p w14:paraId="0E26B430" w14:textId="77777777" w:rsidR="004A54DC" w:rsidRPr="003F7D0C" w:rsidRDefault="004A54DC" w:rsidP="00FF4AA8">
      <w:pPr>
        <w:spacing w:line="240" w:lineRule="auto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>Под недостаточностью финансовых средств Фонда в настоящих Правилах понимается – ситуация в хозяйственной деятельно</w:t>
      </w:r>
      <w:r w:rsidR="00C36E8B" w:rsidRPr="003F7D0C">
        <w:rPr>
          <w:color w:val="000000" w:themeColor="text1"/>
          <w:szCs w:val="22"/>
        </w:rPr>
        <w:t>сти Фонда, при которой остаток денежных</w:t>
      </w:r>
      <w:r w:rsidRPr="003F7D0C">
        <w:rPr>
          <w:color w:val="000000" w:themeColor="text1"/>
          <w:szCs w:val="22"/>
        </w:rPr>
        <w:t xml:space="preserve"> средств, направленных на микрофинансовую </w:t>
      </w:r>
      <w:r w:rsidR="0080366C" w:rsidRPr="003F7D0C">
        <w:rPr>
          <w:color w:val="000000" w:themeColor="text1"/>
          <w:szCs w:val="22"/>
        </w:rPr>
        <w:t xml:space="preserve">деятельность составляет </w:t>
      </w:r>
      <w:r w:rsidR="00C36E8B" w:rsidRPr="003F7D0C">
        <w:rPr>
          <w:color w:val="000000" w:themeColor="text1"/>
          <w:szCs w:val="22"/>
        </w:rPr>
        <w:t>менее</w:t>
      </w:r>
      <w:r w:rsidR="0080366C" w:rsidRPr="003F7D0C">
        <w:rPr>
          <w:color w:val="000000" w:themeColor="text1"/>
          <w:szCs w:val="22"/>
        </w:rPr>
        <w:t xml:space="preserve"> </w:t>
      </w:r>
      <w:r w:rsidR="00C36E8B" w:rsidRPr="003F7D0C">
        <w:rPr>
          <w:color w:val="000000" w:themeColor="text1"/>
          <w:szCs w:val="22"/>
        </w:rPr>
        <w:t>7</w:t>
      </w:r>
      <w:r w:rsidR="00FF4AA8" w:rsidRPr="003F7D0C">
        <w:rPr>
          <w:color w:val="000000" w:themeColor="text1"/>
          <w:szCs w:val="22"/>
        </w:rPr>
        <w:t>% от капитализации.</w:t>
      </w:r>
    </w:p>
    <w:p w14:paraId="7DDB4337" w14:textId="77777777" w:rsidR="004A54DC" w:rsidRPr="003F7D0C" w:rsidRDefault="004A54DC" w:rsidP="00B04DB5">
      <w:pPr>
        <w:spacing w:line="240" w:lineRule="auto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>Заявления на предоставление микрозайма принимаются Фондом при достаточности финансовых средств в Фонде.</w:t>
      </w:r>
    </w:p>
    <w:p w14:paraId="5FAE9482" w14:textId="77777777" w:rsidR="004A54DC" w:rsidRPr="003F7D0C" w:rsidRDefault="004A54DC" w:rsidP="00B04DB5">
      <w:pPr>
        <w:spacing w:line="240" w:lineRule="auto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 xml:space="preserve">Под достаточностью финансовых средств Фонда в настоящих Правилах понимается – ситуация в хозяйственной деятельности Фонда, при которой остаток </w:t>
      </w:r>
      <w:r w:rsidR="00C36E8B" w:rsidRPr="003F7D0C">
        <w:rPr>
          <w:color w:val="000000" w:themeColor="text1"/>
          <w:szCs w:val="22"/>
        </w:rPr>
        <w:t>денежных</w:t>
      </w:r>
      <w:r w:rsidRPr="003F7D0C">
        <w:rPr>
          <w:color w:val="000000" w:themeColor="text1"/>
          <w:szCs w:val="22"/>
        </w:rPr>
        <w:t xml:space="preserve"> средств, направленных на микрофинансовую д</w:t>
      </w:r>
      <w:r w:rsidR="0080366C" w:rsidRPr="003F7D0C">
        <w:rPr>
          <w:color w:val="000000" w:themeColor="text1"/>
          <w:szCs w:val="22"/>
        </w:rPr>
        <w:t xml:space="preserve">еятельность, составляет более </w:t>
      </w:r>
      <w:r w:rsidR="00C36E8B" w:rsidRPr="003F7D0C">
        <w:rPr>
          <w:color w:val="000000" w:themeColor="text1"/>
          <w:szCs w:val="22"/>
        </w:rPr>
        <w:t>7</w:t>
      </w:r>
      <w:r w:rsidRPr="003F7D0C">
        <w:rPr>
          <w:color w:val="000000" w:themeColor="text1"/>
          <w:szCs w:val="22"/>
        </w:rPr>
        <w:t xml:space="preserve">% от капитализации.    </w:t>
      </w:r>
    </w:p>
    <w:p w14:paraId="47841F0F" w14:textId="77777777" w:rsidR="004A54DC" w:rsidRPr="003F7D0C" w:rsidRDefault="004A54DC" w:rsidP="00B04DB5">
      <w:pPr>
        <w:spacing w:line="240" w:lineRule="auto"/>
        <w:rPr>
          <w:color w:val="000000" w:themeColor="text1"/>
          <w:szCs w:val="22"/>
        </w:rPr>
      </w:pPr>
      <w:bookmarkStart w:id="4" w:name="_Hlk137808361"/>
      <w:r w:rsidRPr="00920B47">
        <w:rPr>
          <w:color w:val="000000" w:themeColor="text1"/>
          <w:szCs w:val="22"/>
        </w:rPr>
        <w:t xml:space="preserve">Решение о </w:t>
      </w:r>
      <w:r w:rsidR="004C6108" w:rsidRPr="00920B47">
        <w:rPr>
          <w:color w:val="000000" w:themeColor="text1"/>
          <w:szCs w:val="22"/>
        </w:rPr>
        <w:t>приостановлении</w:t>
      </w:r>
      <w:r w:rsidRPr="00920B47">
        <w:rPr>
          <w:color w:val="000000" w:themeColor="text1"/>
          <w:szCs w:val="22"/>
        </w:rPr>
        <w:t xml:space="preserve"> приема заявлений на предоставление микрозайма или решение о начале приема заявлений на предоставление </w:t>
      </w:r>
      <w:r w:rsidRPr="003F7D0C">
        <w:rPr>
          <w:color w:val="000000" w:themeColor="text1"/>
          <w:szCs w:val="22"/>
        </w:rPr>
        <w:t xml:space="preserve">микрозайма принимается </w:t>
      </w:r>
      <w:r w:rsidR="00C36E8B" w:rsidRPr="003F7D0C">
        <w:rPr>
          <w:color w:val="000000" w:themeColor="text1"/>
          <w:szCs w:val="22"/>
        </w:rPr>
        <w:t>исполнительным</w:t>
      </w:r>
      <w:r w:rsidRPr="003F7D0C">
        <w:rPr>
          <w:color w:val="000000" w:themeColor="text1"/>
          <w:szCs w:val="22"/>
        </w:rPr>
        <w:t xml:space="preserve"> директором Фонда и подлежит опубликованию на официальном сайте</w:t>
      </w:r>
      <w:r w:rsidR="004C6108">
        <w:rPr>
          <w:color w:val="000000" w:themeColor="text1"/>
          <w:szCs w:val="22"/>
        </w:rPr>
        <w:t xml:space="preserve"> Администрации МО Кяхтинский район</w:t>
      </w:r>
      <w:r w:rsidRPr="003F7D0C">
        <w:rPr>
          <w:color w:val="000000" w:themeColor="text1"/>
          <w:szCs w:val="22"/>
        </w:rPr>
        <w:t xml:space="preserve">, на информационном стенде Фонда, в течение 2 (двух) дней с момента принятия решения. </w:t>
      </w:r>
    </w:p>
    <w:bookmarkEnd w:id="4"/>
    <w:p w14:paraId="32A86881" w14:textId="77777777" w:rsidR="003808C5" w:rsidRPr="003F7D0C" w:rsidRDefault="003808C5" w:rsidP="00B04DB5">
      <w:pPr>
        <w:pStyle w:val="21"/>
        <w:spacing w:line="240" w:lineRule="auto"/>
        <w:ind w:left="0" w:right="-17"/>
        <w:rPr>
          <w:rFonts w:ascii="Times New Roman" w:hAnsi="Times New Roman"/>
          <w:color w:val="000000" w:themeColor="text1"/>
          <w:sz w:val="22"/>
          <w:szCs w:val="22"/>
        </w:rPr>
      </w:pPr>
    </w:p>
    <w:p w14:paraId="01BDDF7B" w14:textId="77777777" w:rsidR="007D088D" w:rsidRPr="003F7D0C" w:rsidRDefault="007D088D" w:rsidP="00B04DB5">
      <w:pPr>
        <w:widowControl/>
        <w:autoSpaceDE w:val="0"/>
        <w:autoSpaceDN w:val="0"/>
        <w:spacing w:before="100" w:beforeAutospacing="1" w:line="240" w:lineRule="auto"/>
        <w:ind w:firstLine="0"/>
        <w:jc w:val="center"/>
        <w:rPr>
          <w:b/>
          <w:color w:val="000000" w:themeColor="text1"/>
          <w:szCs w:val="22"/>
        </w:rPr>
      </w:pPr>
      <w:r w:rsidRPr="003F7D0C">
        <w:rPr>
          <w:b/>
          <w:color w:val="000000" w:themeColor="text1"/>
          <w:szCs w:val="22"/>
        </w:rPr>
        <w:t xml:space="preserve">10. </w:t>
      </w:r>
      <w:r w:rsidRPr="003F7D0C">
        <w:rPr>
          <w:b/>
          <w:bCs/>
          <w:snapToGrid w:val="0"/>
          <w:color w:val="000000" w:themeColor="text1"/>
          <w:szCs w:val="22"/>
        </w:rPr>
        <w:t>Основания отказа в предоставлении</w:t>
      </w:r>
      <w:r w:rsidR="00EC16FA" w:rsidRPr="003F7D0C">
        <w:rPr>
          <w:b/>
          <w:bCs/>
          <w:snapToGrid w:val="0"/>
          <w:color w:val="000000" w:themeColor="text1"/>
          <w:szCs w:val="22"/>
        </w:rPr>
        <w:t xml:space="preserve"> </w:t>
      </w:r>
      <w:r w:rsidRPr="003F7D0C">
        <w:rPr>
          <w:b/>
          <w:color w:val="000000" w:themeColor="text1"/>
          <w:szCs w:val="22"/>
        </w:rPr>
        <w:t>микрозаймов</w:t>
      </w:r>
    </w:p>
    <w:p w14:paraId="6C331127" w14:textId="77777777" w:rsidR="003808C5" w:rsidRPr="003F7D0C" w:rsidRDefault="003808C5" w:rsidP="00B04DB5">
      <w:pPr>
        <w:widowControl/>
        <w:autoSpaceDE w:val="0"/>
        <w:autoSpaceDN w:val="0"/>
        <w:spacing w:before="100" w:beforeAutospacing="1" w:line="240" w:lineRule="auto"/>
        <w:ind w:firstLine="0"/>
        <w:jc w:val="center"/>
        <w:rPr>
          <w:b/>
          <w:color w:val="000000" w:themeColor="text1"/>
          <w:szCs w:val="22"/>
        </w:rPr>
      </w:pPr>
    </w:p>
    <w:p w14:paraId="7E25EA18" w14:textId="77777777" w:rsidR="007D088D" w:rsidRPr="003F7D0C" w:rsidRDefault="007D088D" w:rsidP="00B04DB5">
      <w:pPr>
        <w:keepLines/>
        <w:spacing w:line="240" w:lineRule="auto"/>
        <w:ind w:firstLine="540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>10.1. В предоставлении микрозаймов должно быть отказано при наличии любого из следующих оснований:</w:t>
      </w:r>
    </w:p>
    <w:p w14:paraId="0F92A544" w14:textId="77777777" w:rsidR="007D088D" w:rsidRPr="003F7D0C" w:rsidRDefault="007D088D" w:rsidP="00B04DB5">
      <w:pPr>
        <w:keepLines/>
        <w:spacing w:line="240" w:lineRule="auto"/>
        <w:ind w:firstLine="540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>10.1.1. Не представлены документы, определенные Правилами или представлены недостоверные сведения и документы;</w:t>
      </w:r>
    </w:p>
    <w:p w14:paraId="07DACFA3" w14:textId="77777777" w:rsidR="007D088D" w:rsidRPr="003F7D0C" w:rsidRDefault="007D088D" w:rsidP="00B04DB5">
      <w:pPr>
        <w:keepLines/>
        <w:spacing w:line="240" w:lineRule="auto"/>
        <w:ind w:firstLine="540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>10.1</w:t>
      </w:r>
      <w:r w:rsidR="003D6581" w:rsidRPr="003F7D0C">
        <w:rPr>
          <w:color w:val="000000" w:themeColor="text1"/>
          <w:szCs w:val="22"/>
        </w:rPr>
        <w:t xml:space="preserve">.2. </w:t>
      </w:r>
      <w:r w:rsidRPr="003F7D0C">
        <w:rPr>
          <w:color w:val="000000" w:themeColor="text1"/>
          <w:szCs w:val="22"/>
        </w:rPr>
        <w:t>Не выполнены условия предоставления микрозаймов, утвержденные настоящ</w:t>
      </w:r>
      <w:r w:rsidR="005C2669" w:rsidRPr="003F7D0C">
        <w:rPr>
          <w:color w:val="000000" w:themeColor="text1"/>
          <w:szCs w:val="22"/>
        </w:rPr>
        <w:t>ими</w:t>
      </w:r>
      <w:r w:rsidRPr="003F7D0C">
        <w:rPr>
          <w:color w:val="000000" w:themeColor="text1"/>
          <w:szCs w:val="22"/>
        </w:rPr>
        <w:t>Правил</w:t>
      </w:r>
      <w:r w:rsidR="005C2669" w:rsidRPr="003F7D0C">
        <w:rPr>
          <w:color w:val="000000" w:themeColor="text1"/>
          <w:szCs w:val="22"/>
        </w:rPr>
        <w:t>ами</w:t>
      </w:r>
      <w:r w:rsidRPr="003F7D0C">
        <w:rPr>
          <w:color w:val="000000" w:themeColor="text1"/>
          <w:szCs w:val="22"/>
        </w:rPr>
        <w:t>;</w:t>
      </w:r>
    </w:p>
    <w:p w14:paraId="705C60F3" w14:textId="77777777" w:rsidR="00347327" w:rsidRPr="003F7D0C" w:rsidRDefault="003D6581" w:rsidP="00B04DB5">
      <w:pPr>
        <w:keepLines/>
        <w:spacing w:line="240" w:lineRule="auto"/>
        <w:ind w:firstLine="540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 xml:space="preserve">10.1.3. </w:t>
      </w:r>
      <w:r w:rsidR="00347327" w:rsidRPr="003F7D0C">
        <w:rPr>
          <w:color w:val="000000" w:themeColor="text1"/>
          <w:szCs w:val="22"/>
        </w:rPr>
        <w:t>Заемщик не соответствует предъявляемым требованиям</w:t>
      </w:r>
      <w:r w:rsidR="002C10B2" w:rsidRPr="003F7D0C">
        <w:rPr>
          <w:color w:val="000000" w:themeColor="text1"/>
          <w:szCs w:val="22"/>
        </w:rPr>
        <w:t>, определённым</w:t>
      </w:r>
      <w:r w:rsidR="00347327" w:rsidRPr="003F7D0C">
        <w:rPr>
          <w:color w:val="000000" w:themeColor="text1"/>
          <w:szCs w:val="22"/>
        </w:rPr>
        <w:t xml:space="preserve"> Правилами.</w:t>
      </w:r>
    </w:p>
    <w:p w14:paraId="23004816" w14:textId="77777777" w:rsidR="003D6581" w:rsidRPr="003F7D0C" w:rsidRDefault="003D6581" w:rsidP="00B04DB5">
      <w:pPr>
        <w:keepLines/>
        <w:spacing w:line="240" w:lineRule="auto"/>
        <w:ind w:firstLine="540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>10.1.4.  Ранее в отношении Заемщика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</w:t>
      </w:r>
      <w:r w:rsidR="00224DA3" w:rsidRPr="003F7D0C">
        <w:rPr>
          <w:color w:val="000000" w:themeColor="text1"/>
          <w:szCs w:val="22"/>
        </w:rPr>
        <w:t>и</w:t>
      </w:r>
      <w:r w:rsidRPr="003F7D0C">
        <w:rPr>
          <w:color w:val="000000" w:themeColor="text1"/>
          <w:szCs w:val="22"/>
        </w:rPr>
        <w:t xml:space="preserve"> ее оказания не истекли; </w:t>
      </w:r>
    </w:p>
    <w:p w14:paraId="5CDA2691" w14:textId="77777777" w:rsidR="007D088D" w:rsidRPr="003F7D0C" w:rsidRDefault="007D088D" w:rsidP="00B04DB5">
      <w:pPr>
        <w:keepLines/>
        <w:tabs>
          <w:tab w:val="left" w:pos="7938"/>
        </w:tabs>
        <w:spacing w:line="240" w:lineRule="auto"/>
        <w:ind w:firstLine="540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>10.1.</w:t>
      </w:r>
      <w:r w:rsidR="003D6581" w:rsidRPr="003F7D0C">
        <w:rPr>
          <w:color w:val="000000" w:themeColor="text1"/>
          <w:szCs w:val="22"/>
        </w:rPr>
        <w:t>5</w:t>
      </w:r>
      <w:r w:rsidRPr="003F7D0C">
        <w:rPr>
          <w:color w:val="000000" w:themeColor="text1"/>
          <w:szCs w:val="22"/>
        </w:rPr>
        <w:t>. Размер запрашиваемого микрозайма вместе с обязательствами Заемщика – субъекта СМ</w:t>
      </w:r>
      <w:r w:rsidR="005C2669" w:rsidRPr="003F7D0C">
        <w:rPr>
          <w:color w:val="000000" w:themeColor="text1"/>
          <w:szCs w:val="22"/>
        </w:rPr>
        <w:t>С</w:t>
      </w:r>
      <w:r w:rsidRPr="003F7D0C">
        <w:rPr>
          <w:color w:val="000000" w:themeColor="text1"/>
          <w:szCs w:val="22"/>
        </w:rPr>
        <w:t>П, по которому было ранее принято решение о предоставлении микрозаймов и срок их возврата не ис</w:t>
      </w:r>
      <w:r w:rsidR="0040360D" w:rsidRPr="003F7D0C">
        <w:rPr>
          <w:color w:val="000000" w:themeColor="text1"/>
          <w:szCs w:val="22"/>
        </w:rPr>
        <w:t xml:space="preserve">тек, суммарно составляет более </w:t>
      </w:r>
      <w:r w:rsidR="000D11F1" w:rsidRPr="003F7D0C">
        <w:rPr>
          <w:color w:val="000000" w:themeColor="text1"/>
          <w:szCs w:val="22"/>
        </w:rPr>
        <w:t xml:space="preserve">3 </w:t>
      </w:r>
      <w:r w:rsidRPr="003F7D0C">
        <w:rPr>
          <w:color w:val="000000" w:themeColor="text1"/>
          <w:szCs w:val="22"/>
        </w:rPr>
        <w:t>000 000 рублей;</w:t>
      </w:r>
    </w:p>
    <w:p w14:paraId="380679D1" w14:textId="77777777" w:rsidR="007D088D" w:rsidRPr="003F7D0C" w:rsidRDefault="000A6031" w:rsidP="00B04DB5">
      <w:pPr>
        <w:keepLines/>
        <w:spacing w:line="240" w:lineRule="auto"/>
        <w:ind w:firstLine="540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>10.</w:t>
      </w:r>
      <w:r w:rsidR="003D6581" w:rsidRPr="003F7D0C">
        <w:rPr>
          <w:color w:val="000000" w:themeColor="text1"/>
          <w:szCs w:val="22"/>
        </w:rPr>
        <w:t>1.6</w:t>
      </w:r>
      <w:r w:rsidR="005C2669" w:rsidRPr="003F7D0C">
        <w:rPr>
          <w:color w:val="000000" w:themeColor="text1"/>
          <w:szCs w:val="22"/>
        </w:rPr>
        <w:t>.</w:t>
      </w:r>
      <w:r w:rsidR="007D088D" w:rsidRPr="003F7D0C">
        <w:rPr>
          <w:color w:val="000000" w:themeColor="text1"/>
          <w:szCs w:val="22"/>
        </w:rPr>
        <w:t xml:space="preserve"> С момента признания субъекта СМ</w:t>
      </w:r>
      <w:r w:rsidR="005C2669" w:rsidRPr="003F7D0C">
        <w:rPr>
          <w:color w:val="000000" w:themeColor="text1"/>
          <w:szCs w:val="22"/>
        </w:rPr>
        <w:t>С</w:t>
      </w:r>
      <w:r w:rsidR="007D088D" w:rsidRPr="003F7D0C">
        <w:rPr>
          <w:color w:val="000000" w:themeColor="text1"/>
          <w:szCs w:val="22"/>
        </w:rPr>
        <w:t>П, допустившим нарушение Правил предоставления микрозайма, в том числе не обеспечившим целевого использования предоставленных средств, прошло менее чем три года;</w:t>
      </w:r>
    </w:p>
    <w:p w14:paraId="6B7C2B67" w14:textId="77777777" w:rsidR="000A6031" w:rsidRPr="003F7D0C" w:rsidRDefault="003D6581" w:rsidP="00B04DB5">
      <w:pPr>
        <w:keepLines/>
        <w:spacing w:line="240" w:lineRule="auto"/>
        <w:ind w:firstLine="540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>10.1.7</w:t>
      </w:r>
      <w:r w:rsidR="000A6031" w:rsidRPr="003F7D0C">
        <w:rPr>
          <w:color w:val="000000" w:themeColor="text1"/>
          <w:szCs w:val="22"/>
        </w:rPr>
        <w:t>.  На момент обращения за микрозаймом в отношении Заемщика имеются судебные иски, исполнительные листы.</w:t>
      </w:r>
    </w:p>
    <w:p w14:paraId="1599FE83" w14:textId="77777777" w:rsidR="00896CEB" w:rsidRPr="003F7D0C" w:rsidRDefault="007D088D" w:rsidP="00B04DB5">
      <w:pPr>
        <w:spacing w:line="240" w:lineRule="auto"/>
        <w:ind w:left="-12" w:firstLine="576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>10</w:t>
      </w:r>
      <w:r w:rsidR="003D6581" w:rsidRPr="003F7D0C">
        <w:rPr>
          <w:color w:val="000000" w:themeColor="text1"/>
          <w:szCs w:val="22"/>
        </w:rPr>
        <w:t>.1.8</w:t>
      </w:r>
      <w:r w:rsidRPr="003F7D0C">
        <w:rPr>
          <w:color w:val="000000" w:themeColor="text1"/>
          <w:szCs w:val="22"/>
        </w:rPr>
        <w:t>. В случае наличия отрицательного заключения по результатам оценки деятельности Заемщика.</w:t>
      </w:r>
    </w:p>
    <w:p w14:paraId="4FC5B73D" w14:textId="77777777" w:rsidR="007D088D" w:rsidRPr="003F7D0C" w:rsidRDefault="00224DA3" w:rsidP="00B04DB5">
      <w:pPr>
        <w:spacing w:line="240" w:lineRule="auto"/>
        <w:ind w:left="-12" w:firstLine="576"/>
        <w:rPr>
          <w:color w:val="000000" w:themeColor="text1"/>
          <w:szCs w:val="22"/>
        </w:rPr>
      </w:pPr>
      <w:r w:rsidRPr="003F7D0C">
        <w:rPr>
          <w:color w:val="000000" w:themeColor="text1"/>
          <w:szCs w:val="22"/>
        </w:rPr>
        <w:t>10.2. В случае отказа в предоставлении микрозайма субъект СМСП может повторно обратиться за предоставлением микрозайма.</w:t>
      </w:r>
    </w:p>
    <w:p w14:paraId="6F137C38" w14:textId="77777777" w:rsidR="003808C5" w:rsidRPr="003F7D0C" w:rsidRDefault="003808C5" w:rsidP="00B04DB5">
      <w:pPr>
        <w:spacing w:line="240" w:lineRule="auto"/>
        <w:ind w:left="-12" w:firstLine="576"/>
        <w:rPr>
          <w:color w:val="000000" w:themeColor="text1"/>
          <w:szCs w:val="22"/>
        </w:rPr>
      </w:pPr>
    </w:p>
    <w:p w14:paraId="5991611C" w14:textId="77777777" w:rsidR="00E35293" w:rsidRPr="003F7D0C" w:rsidRDefault="007D088D" w:rsidP="00B04DB5">
      <w:pPr>
        <w:widowControl/>
        <w:autoSpaceDE w:val="0"/>
        <w:autoSpaceDN w:val="0"/>
        <w:spacing w:line="240" w:lineRule="auto"/>
        <w:ind w:firstLine="0"/>
        <w:jc w:val="center"/>
        <w:rPr>
          <w:b/>
          <w:color w:val="000000" w:themeColor="text1"/>
          <w:szCs w:val="22"/>
        </w:rPr>
      </w:pPr>
      <w:r w:rsidRPr="003F7D0C">
        <w:rPr>
          <w:b/>
          <w:color w:val="000000" w:themeColor="text1"/>
          <w:szCs w:val="22"/>
        </w:rPr>
        <w:t>11</w:t>
      </w:r>
      <w:r w:rsidR="00E35293" w:rsidRPr="003F7D0C">
        <w:rPr>
          <w:b/>
          <w:color w:val="000000" w:themeColor="text1"/>
          <w:szCs w:val="22"/>
        </w:rPr>
        <w:t xml:space="preserve">. </w:t>
      </w:r>
      <w:r w:rsidR="00E35293" w:rsidRPr="003F7D0C">
        <w:rPr>
          <w:b/>
          <w:bCs/>
          <w:snapToGrid w:val="0"/>
          <w:color w:val="000000" w:themeColor="text1"/>
          <w:szCs w:val="22"/>
        </w:rPr>
        <w:t xml:space="preserve">Процедура предоставления </w:t>
      </w:r>
      <w:r w:rsidR="00E35293" w:rsidRPr="003F7D0C">
        <w:rPr>
          <w:b/>
          <w:color w:val="000000" w:themeColor="text1"/>
          <w:szCs w:val="22"/>
        </w:rPr>
        <w:t>микрозаймов</w:t>
      </w:r>
    </w:p>
    <w:p w14:paraId="3947573F" w14:textId="77777777" w:rsidR="003808C5" w:rsidRPr="003F7D0C" w:rsidRDefault="003808C5" w:rsidP="00B04DB5">
      <w:pPr>
        <w:widowControl/>
        <w:autoSpaceDE w:val="0"/>
        <w:autoSpaceDN w:val="0"/>
        <w:spacing w:after="100" w:afterAutospacing="1" w:line="240" w:lineRule="auto"/>
        <w:ind w:firstLine="0"/>
        <w:jc w:val="center"/>
        <w:rPr>
          <w:b/>
          <w:color w:val="000000" w:themeColor="text1"/>
          <w:szCs w:val="22"/>
        </w:rPr>
      </w:pPr>
    </w:p>
    <w:p w14:paraId="00EAF132" w14:textId="77777777" w:rsidR="007940D0" w:rsidRDefault="007D088D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11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.1. Процедура предоставления микрозаймов состоит из пяти этапов:</w:t>
      </w:r>
    </w:p>
    <w:p w14:paraId="5033AE74" w14:textId="77777777" w:rsidR="00053006" w:rsidRDefault="00053006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а) подача полного пакета документов необходимого для предоставления микрозайма потенциальным Заемщиком в Фонд;</w:t>
      </w:r>
    </w:p>
    <w:p w14:paraId="69B8872F" w14:textId="77777777" w:rsidR="00053006" w:rsidRDefault="00053006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б) оценка и проведение финансового анализа предоставленных документов;</w:t>
      </w:r>
    </w:p>
    <w:p w14:paraId="672702B8" w14:textId="77777777" w:rsidR="00053006" w:rsidRDefault="00053006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в) п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ринятие решения о выдаче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или отказе в выдаче 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микрозайма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, ознакомление потенциального Заемщика с условиями Договора и приложениями к нему,подписание Договора;</w:t>
      </w:r>
    </w:p>
    <w:p w14:paraId="5EA03538" w14:textId="77777777" w:rsidR="00053006" w:rsidRDefault="00053006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г) зачисление денежных средств на расчетный счет Заемщика, при условии принятия положительного решения;</w:t>
      </w:r>
    </w:p>
    <w:p w14:paraId="43268028" w14:textId="77777777" w:rsidR="00053006" w:rsidRDefault="00053006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д) контроль и сопровождение;</w:t>
      </w:r>
    </w:p>
    <w:p w14:paraId="370F5E11" w14:textId="77777777" w:rsidR="005459AC" w:rsidRDefault="007D088D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11</w:t>
      </w:r>
      <w:r w:rsidR="007F274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BB1D94">
        <w:rPr>
          <w:rFonts w:ascii="Times New Roman" w:hAnsi="Times New Roman" w:cs="Times New Roman"/>
          <w:color w:val="000000" w:themeColor="text1"/>
          <w:sz w:val="22"/>
          <w:szCs w:val="22"/>
        </w:rPr>
        <w:t>1</w:t>
      </w:r>
      <w:r w:rsidR="007F274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5459AC">
        <w:rPr>
          <w:rFonts w:ascii="Times New Roman" w:hAnsi="Times New Roman" w:cs="Times New Roman"/>
          <w:color w:val="000000" w:themeColor="text1"/>
          <w:sz w:val="22"/>
          <w:szCs w:val="22"/>
        </w:rPr>
        <w:t>Подача необходимых для предоставления микрозайма документов:</w:t>
      </w:r>
    </w:p>
    <w:p w14:paraId="63987C5A" w14:textId="77777777" w:rsidR="005459AC" w:rsidRDefault="005459AC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Субъект малого или среднего предпринимательства обращается в Фонд с подготовленными в соответствии с разделом 8 настоящих Правил пакетом документов.</w:t>
      </w:r>
    </w:p>
    <w:p w14:paraId="6BE78227" w14:textId="77777777" w:rsidR="00D02B23" w:rsidRDefault="00D02B23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11.</w:t>
      </w:r>
      <w:r w:rsidR="00BB1D94">
        <w:rPr>
          <w:rFonts w:ascii="Times New Roman" w:hAnsi="Times New Roman" w:cs="Times New Roman"/>
          <w:color w:val="000000" w:themeColor="text1"/>
          <w:sz w:val="22"/>
          <w:szCs w:val="22"/>
        </w:rPr>
        <w:t>2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D02B2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Оценка и проведение финансового анализа :</w:t>
      </w:r>
    </w:p>
    <w:p w14:paraId="2B78FCDE" w14:textId="77777777" w:rsidR="007940D0" w:rsidRPr="003F7D0C" w:rsidRDefault="00FA1C47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Заявление на микрозайм рассматривается Фондом в </w:t>
      </w:r>
      <w:r w:rsidR="00D02B2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течении </w:t>
      </w:r>
      <w:r w:rsidR="00C12510">
        <w:rPr>
          <w:rFonts w:ascii="Times New Roman" w:hAnsi="Times New Roman" w:cs="Times New Roman"/>
          <w:color w:val="000000" w:themeColor="text1"/>
          <w:sz w:val="22"/>
          <w:szCs w:val="22"/>
        </w:rPr>
        <w:t>12</w:t>
      </w:r>
      <w:r w:rsidR="005A4DA7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рабочих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дней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 момента его регистрации, при условии предоставления полного комплекта документов</w:t>
      </w:r>
      <w:r w:rsidR="000C7437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5B899D4C" w14:textId="77777777" w:rsidR="000C7437" w:rsidRDefault="004F7AFF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Эксперт</w:t>
      </w:r>
      <w:r w:rsidR="000C7437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Фонда:</w:t>
      </w:r>
    </w:p>
    <w:p w14:paraId="496465D8" w14:textId="77777777" w:rsidR="00D02B23" w:rsidRPr="003F7D0C" w:rsidRDefault="00D02B23" w:rsidP="00D02B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- производит проверку предоставленных Заемщиком документов</w:t>
      </w:r>
      <w:r w:rsidR="008F6724">
        <w:rPr>
          <w:rFonts w:ascii="Times New Roman" w:hAnsi="Times New Roman" w:cs="Times New Roman"/>
          <w:color w:val="000000" w:themeColor="text1"/>
          <w:sz w:val="22"/>
          <w:szCs w:val="22"/>
        </w:rPr>
        <w:t>, места ведения  предпринимательской деятельности ,осмотр залогового имущества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14:paraId="2BA3E543" w14:textId="77777777" w:rsidR="007940D0" w:rsidRPr="003F7D0C" w:rsidRDefault="007940D0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</w:t>
      </w:r>
      <w:r w:rsidR="00D02B23">
        <w:rPr>
          <w:rFonts w:ascii="Times New Roman" w:hAnsi="Times New Roman" w:cs="Times New Roman"/>
          <w:color w:val="000000" w:themeColor="text1"/>
          <w:sz w:val="22"/>
          <w:szCs w:val="22"/>
        </w:rPr>
        <w:t>определяет финансовое состояние</w:t>
      </w:r>
      <w:r w:rsidR="008F672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</w:t>
      </w:r>
      <w:r w:rsidR="00D00D88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платеже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способность Заемщика;</w:t>
      </w:r>
    </w:p>
    <w:p w14:paraId="499F145B" w14:textId="77777777" w:rsidR="007940D0" w:rsidRPr="003F7D0C" w:rsidRDefault="00594D6C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При предоставлении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залог объектов недвижимости, 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оборудования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за счет средств Заемщика привлекаются к работе по установлению 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ры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ночной стоимости этого имущества специалисты по вопросам оценки. По результатам оценки составляется экспертное заключение.</w:t>
      </w:r>
    </w:p>
    <w:p w14:paraId="76DCB8CD" w14:textId="77777777" w:rsidR="00594D6C" w:rsidRPr="003F7D0C" w:rsidRDefault="00594D6C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При предоставлении в залог движимого и недвижимого имущества, осуществляется выезд на объект для определения соответствия фактического наличия имущества предоставленным документам.</w:t>
      </w:r>
    </w:p>
    <w:p w14:paraId="0CAA9732" w14:textId="77777777" w:rsidR="007940D0" w:rsidRPr="003F7D0C" w:rsidRDefault="007940D0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 итогам проведенной </w:t>
      </w:r>
      <w:r w:rsidR="008F6724">
        <w:rPr>
          <w:rFonts w:ascii="Times New Roman" w:hAnsi="Times New Roman" w:cs="Times New Roman"/>
          <w:color w:val="000000" w:themeColor="text1"/>
          <w:sz w:val="22"/>
          <w:szCs w:val="22"/>
        </w:rPr>
        <w:t>проверки</w:t>
      </w:r>
      <w:r w:rsidR="00D42AD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Фонд определяет максимально возможный размер микрозайма, </w:t>
      </w:r>
      <w:r w:rsidR="008F6724">
        <w:rPr>
          <w:rFonts w:ascii="Times New Roman" w:hAnsi="Times New Roman" w:cs="Times New Roman"/>
          <w:color w:val="000000" w:themeColor="text1"/>
          <w:sz w:val="22"/>
          <w:szCs w:val="22"/>
        </w:rPr>
        <w:t>рас</w:t>
      </w:r>
      <w:r w:rsidR="00993F37">
        <w:rPr>
          <w:rFonts w:ascii="Times New Roman" w:hAnsi="Times New Roman" w:cs="Times New Roman"/>
          <w:color w:val="000000" w:themeColor="text1"/>
          <w:sz w:val="22"/>
          <w:szCs w:val="22"/>
        </w:rPr>
        <w:t>с</w:t>
      </w:r>
      <w:r w:rsidR="008F672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читывает проценты по микрозайму, 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определяет ликвидное обеспечение микрозайм</w:t>
      </w:r>
      <w:r w:rsidR="00224DA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а и готовит Заключение по заяв</w:t>
      </w:r>
      <w:r w:rsidR="008F6724">
        <w:rPr>
          <w:rFonts w:ascii="Times New Roman" w:hAnsi="Times New Roman" w:cs="Times New Roman"/>
          <w:color w:val="000000" w:themeColor="text1"/>
          <w:sz w:val="22"/>
          <w:szCs w:val="22"/>
        </w:rPr>
        <w:t>ке</w:t>
      </w:r>
      <w:r w:rsidR="00D42AD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Заемщика для рассмотрения на заседании </w:t>
      </w:r>
      <w:r w:rsidR="00C70882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Комиссии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(далее - Заключение).</w:t>
      </w:r>
    </w:p>
    <w:p w14:paraId="0777236C" w14:textId="77777777" w:rsidR="007940D0" w:rsidRPr="003F7D0C" w:rsidRDefault="007D088D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11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BB1D94">
        <w:rPr>
          <w:rFonts w:ascii="Times New Roman" w:hAnsi="Times New Roman" w:cs="Times New Roman"/>
          <w:color w:val="000000" w:themeColor="text1"/>
          <w:sz w:val="22"/>
          <w:szCs w:val="22"/>
        </w:rPr>
        <w:t>3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. Принятие решения о выдаче</w:t>
      </w:r>
      <w:r w:rsidR="008F672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или отказе в выдаче 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микрозайма:</w:t>
      </w:r>
    </w:p>
    <w:p w14:paraId="009699F0" w14:textId="77777777" w:rsidR="00BB1D94" w:rsidRDefault="004F7AFF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Эксперт</w:t>
      </w:r>
      <w:r w:rsidR="00B2605E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Фонд</w:t>
      </w:r>
      <w:r w:rsidR="00594D6C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а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течение </w:t>
      </w:r>
      <w:r w:rsidR="007940D0" w:rsidRPr="00C90F3B">
        <w:rPr>
          <w:rFonts w:ascii="Times New Roman" w:hAnsi="Times New Roman" w:cs="Times New Roman"/>
          <w:color w:val="FF0000"/>
          <w:sz w:val="22"/>
          <w:szCs w:val="22"/>
        </w:rPr>
        <w:t>1</w:t>
      </w:r>
      <w:r w:rsidR="00C12510">
        <w:rPr>
          <w:rFonts w:ascii="Times New Roman" w:hAnsi="Times New Roman" w:cs="Times New Roman"/>
          <w:color w:val="FF0000"/>
          <w:sz w:val="22"/>
          <w:szCs w:val="22"/>
        </w:rPr>
        <w:t>2</w:t>
      </w:r>
      <w:r w:rsidR="003621AD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рабочих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дней с </w:t>
      </w:r>
      <w:r w:rsidR="008F6724">
        <w:rPr>
          <w:rFonts w:ascii="Times New Roman" w:hAnsi="Times New Roman" w:cs="Times New Roman"/>
          <w:color w:val="000000" w:themeColor="text1"/>
          <w:sz w:val="22"/>
          <w:szCs w:val="22"/>
        </w:rPr>
        <w:t>даты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получения от Заемщика полного комплекта документов готовит Заключение </w:t>
      </w:r>
      <w:r w:rsidR="008F672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 возможности или невозможности предоставления микрозайма и 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представляет </w:t>
      </w:r>
      <w:r w:rsidR="008F6724">
        <w:rPr>
          <w:rFonts w:ascii="Times New Roman" w:hAnsi="Times New Roman" w:cs="Times New Roman"/>
          <w:color w:val="000000" w:themeColor="text1"/>
          <w:sz w:val="22"/>
          <w:szCs w:val="22"/>
        </w:rPr>
        <w:t>документы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8F6724">
        <w:rPr>
          <w:rFonts w:ascii="Times New Roman" w:hAnsi="Times New Roman" w:cs="Times New Roman"/>
          <w:color w:val="000000" w:themeColor="text1"/>
          <w:sz w:val="22"/>
          <w:szCs w:val="22"/>
        </w:rPr>
        <w:t>на</w:t>
      </w:r>
      <w:r w:rsidR="00190EF7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рассмотрени</w:t>
      </w:r>
      <w:r w:rsidR="008F6724">
        <w:rPr>
          <w:rFonts w:ascii="Times New Roman" w:hAnsi="Times New Roman" w:cs="Times New Roman"/>
          <w:color w:val="000000" w:themeColor="text1"/>
          <w:sz w:val="22"/>
          <w:szCs w:val="22"/>
        </w:rPr>
        <w:t>е</w:t>
      </w:r>
      <w:r w:rsidR="00190EF7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C70882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Комиссии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BB1D94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2C9C4C67" w14:textId="77777777" w:rsidR="007940D0" w:rsidRPr="003F7D0C" w:rsidRDefault="00C70882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Комиссия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принимает решение о предоставлении микрозайма или об отказе</w:t>
      </w:r>
      <w:r w:rsidR="00993F3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предоставлении в течении 5 рабочих дней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Решение оформляется Протоколом заседания 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Комисси</w:t>
      </w:r>
      <w:r w:rsidR="00971BF6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и</w:t>
      </w:r>
      <w:r w:rsidR="00993F3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день заседания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032BD873" w14:textId="77777777" w:rsidR="001B0186" w:rsidRPr="00920B47" w:rsidRDefault="008972E7" w:rsidP="00993F3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7940D0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Фонд</w:t>
      </w:r>
      <w:r w:rsidR="00993F37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, в течении 5</w:t>
      </w: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="00993F37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пяти</w:t>
      </w: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)  дней со дня принятия реш</w:t>
      </w:r>
      <w:r w:rsidR="00E82287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ения Комиссией </w:t>
      </w:r>
      <w:r w:rsidR="00993F37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уведомляет заявителя о результатах рассмотрения заявки на предоставление займа.</w:t>
      </w:r>
    </w:p>
    <w:p w14:paraId="441B6844" w14:textId="77777777" w:rsidR="007D088D" w:rsidRPr="00920B47" w:rsidRDefault="007D088D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11</w:t>
      </w:r>
      <w:r w:rsidR="007940D0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BB1D94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4</w:t>
      </w:r>
      <w:r w:rsidR="007940D0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. Выдача:</w:t>
      </w:r>
    </w:p>
    <w:p w14:paraId="6A7BC88A" w14:textId="77777777" w:rsidR="00993F37" w:rsidRDefault="007D088D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П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ри положительном решении </w:t>
      </w:r>
      <w:r w:rsidR="008A176C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Комиссии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Фонд, на основании протокола заседания </w:t>
      </w:r>
      <w:r w:rsidR="008A176C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Комиссии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, заключает с Заемщиком договор</w:t>
      </w:r>
      <w:r w:rsidR="00993F3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 предоставлении 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микрозайма </w:t>
      </w:r>
      <w:r w:rsidR="00993F37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29C94866" w14:textId="77777777" w:rsidR="00993F37" w:rsidRDefault="00BB1D94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Д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оговор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 предоставлении 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микрозайма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может быть заключен в срок не позднее 3(трех) месяцев с даты принятия положительного решения Комиссией.</w:t>
      </w:r>
    </w:p>
    <w:p w14:paraId="29EB4AF8" w14:textId="77777777" w:rsidR="00BB1D94" w:rsidRDefault="00BB1D94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А так же в зависимости от вида обеспечения:</w:t>
      </w:r>
    </w:p>
    <w:p w14:paraId="42A7E4BC" w14:textId="77777777" w:rsidR="00BB1D94" w:rsidRDefault="00BB1D94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-Договор(ы) залога,ипотеки;</w:t>
      </w:r>
    </w:p>
    <w:p w14:paraId="3DFED591" w14:textId="77777777" w:rsidR="00BB1D94" w:rsidRDefault="00BB1D94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-Договор(ы) поручительства.</w:t>
      </w:r>
    </w:p>
    <w:p w14:paraId="7453EA46" w14:textId="77777777" w:rsidR="00A91488" w:rsidRPr="003F7D0C" w:rsidRDefault="007940D0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К договору микрозайма прилагается график погашения микрозайма и уплаты процентов</w:t>
      </w:r>
      <w:r w:rsidR="00BB1D9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за пользование денежными средствами.</w:t>
      </w:r>
    </w:p>
    <w:p w14:paraId="524F6E06" w14:textId="77777777" w:rsidR="007D088D" w:rsidRPr="003F7D0C" w:rsidRDefault="007D088D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5" w:name="_Hlk137807775"/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11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BB1D94">
        <w:rPr>
          <w:rFonts w:ascii="Times New Roman" w:hAnsi="Times New Roman" w:cs="Times New Roman"/>
          <w:color w:val="000000" w:themeColor="text1"/>
          <w:sz w:val="22"/>
          <w:szCs w:val="22"/>
        </w:rPr>
        <w:t>5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Контроль и сопровождение: </w:t>
      </w:r>
    </w:p>
    <w:p w14:paraId="4C3CB9EA" w14:textId="77777777" w:rsidR="007940D0" w:rsidRPr="003F7D0C" w:rsidRDefault="007D088D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Т</w:t>
      </w:r>
      <w:r w:rsidR="007940D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екущий контроль за реализацией предпринимательского проекта осуществляет Фонд по следующим направлениям:</w:t>
      </w:r>
    </w:p>
    <w:p w14:paraId="50B528C3" w14:textId="77777777" w:rsidR="007940D0" w:rsidRDefault="007940D0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целевое направление и использование Заемщиками средств </w:t>
      </w:r>
      <w:r w:rsidR="00BB1D94">
        <w:rPr>
          <w:rFonts w:ascii="Times New Roman" w:hAnsi="Times New Roman" w:cs="Times New Roman"/>
          <w:color w:val="000000" w:themeColor="text1"/>
          <w:sz w:val="22"/>
          <w:szCs w:val="22"/>
        </w:rPr>
        <w:t>микро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займа;</w:t>
      </w:r>
    </w:p>
    <w:p w14:paraId="50E9AA1D" w14:textId="77777777" w:rsidR="00BB1D94" w:rsidRPr="003F7D0C" w:rsidRDefault="00BB1D94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Документами ,подтверждающими целевое использование полученных средств, являются документы, подтверждающие факт оплаты и получения Заемщиком товаров ,работ или услуг, на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реализацию которых был получен микрозайм.</w:t>
      </w:r>
    </w:p>
    <w:p w14:paraId="2F2FFC3E" w14:textId="77777777" w:rsidR="007940D0" w:rsidRPr="003F7D0C" w:rsidRDefault="007940D0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- соблюдение Заемщиками графика погашения займа и уплаты процентов;</w:t>
      </w:r>
    </w:p>
    <w:p w14:paraId="5EECAAF7" w14:textId="77777777" w:rsidR="007940D0" w:rsidRPr="003F7D0C" w:rsidRDefault="007940D0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- проверка имущества по договору залога.</w:t>
      </w:r>
    </w:p>
    <w:p w14:paraId="3867BAC5" w14:textId="77777777" w:rsidR="007940D0" w:rsidRPr="00920B47" w:rsidRDefault="007940D0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6" w:name="_Hlk137808452"/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При нарушении сроков возврата Заемщиками средств микрозаймов, уплаты процентов за пользование ими, а также при выявлении фактов нецелевого использования Заемщиками микрозаймов Фонд </w:t>
      </w:r>
      <w:r w:rsidR="00C90F3B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вправе</w:t>
      </w: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BB1D94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потребовать расторжение договора</w:t>
      </w:r>
      <w:r w:rsidR="008B4A0B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приостановить либо прекратить финансирование проекта и </w:t>
      </w: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принять установленные законодательством меры по досрочному возврату микрозайма и взысканию процентов.</w:t>
      </w:r>
    </w:p>
    <w:bookmarkEnd w:id="5"/>
    <w:bookmarkEnd w:id="6"/>
    <w:p w14:paraId="7E74E6C3" w14:textId="77777777" w:rsidR="009F73D0" w:rsidRPr="00920B47" w:rsidRDefault="009F73D0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Фонд вправе проводить проверку целевого использования микрозаймов в любое время действия договора микрозайма, а также запрашивать отчетность о деятельности Заемщика, и осуществлять мониторинг финансово – экономических показателей реализации предпринимательского проекта Заемщика. </w:t>
      </w:r>
    </w:p>
    <w:p w14:paraId="65C5C6D1" w14:textId="77777777" w:rsidR="005A4DA7" w:rsidRPr="00920B47" w:rsidRDefault="005A4DA7" w:rsidP="00B04DB5">
      <w:pPr>
        <w:widowControl/>
        <w:autoSpaceDE w:val="0"/>
        <w:autoSpaceDN w:val="0"/>
        <w:spacing w:line="240" w:lineRule="auto"/>
        <w:ind w:firstLine="708"/>
        <w:rPr>
          <w:color w:val="000000" w:themeColor="text1"/>
          <w:szCs w:val="22"/>
        </w:rPr>
      </w:pPr>
    </w:p>
    <w:p w14:paraId="6F69230E" w14:textId="77777777" w:rsidR="00A435B2" w:rsidRPr="00920B47" w:rsidRDefault="00A435B2" w:rsidP="00B04DB5">
      <w:pPr>
        <w:widowControl/>
        <w:autoSpaceDE w:val="0"/>
        <w:autoSpaceDN w:val="0"/>
        <w:spacing w:before="100" w:beforeAutospacing="1" w:after="100" w:afterAutospacing="1" w:line="240" w:lineRule="auto"/>
        <w:ind w:firstLine="0"/>
        <w:jc w:val="center"/>
        <w:rPr>
          <w:b/>
          <w:color w:val="000000" w:themeColor="text1"/>
          <w:szCs w:val="22"/>
        </w:rPr>
      </w:pPr>
    </w:p>
    <w:p w14:paraId="2F72B5D7" w14:textId="77777777" w:rsidR="00131A78" w:rsidRPr="00920B47" w:rsidRDefault="00131A78" w:rsidP="00B04DB5">
      <w:pPr>
        <w:widowControl/>
        <w:autoSpaceDE w:val="0"/>
        <w:autoSpaceDN w:val="0"/>
        <w:spacing w:before="100" w:beforeAutospacing="1" w:after="100" w:afterAutospacing="1" w:line="240" w:lineRule="auto"/>
        <w:ind w:firstLine="0"/>
        <w:jc w:val="center"/>
        <w:rPr>
          <w:b/>
          <w:color w:val="000000" w:themeColor="text1"/>
          <w:szCs w:val="22"/>
        </w:rPr>
      </w:pPr>
      <w:r w:rsidRPr="00920B47">
        <w:rPr>
          <w:b/>
          <w:color w:val="000000" w:themeColor="text1"/>
          <w:szCs w:val="22"/>
        </w:rPr>
        <w:t xml:space="preserve">12. </w:t>
      </w:r>
      <w:r w:rsidR="00B74FA3" w:rsidRPr="00920B47">
        <w:rPr>
          <w:b/>
          <w:bCs/>
          <w:snapToGrid w:val="0"/>
          <w:color w:val="000000" w:themeColor="text1"/>
          <w:szCs w:val="22"/>
        </w:rPr>
        <w:t>Условия пролонгации договора</w:t>
      </w:r>
      <w:r w:rsidR="00845287" w:rsidRPr="00920B47">
        <w:rPr>
          <w:b/>
          <w:bCs/>
          <w:snapToGrid w:val="0"/>
          <w:color w:val="000000" w:themeColor="text1"/>
          <w:szCs w:val="22"/>
        </w:rPr>
        <w:t xml:space="preserve"> </w:t>
      </w:r>
      <w:r w:rsidRPr="00920B47">
        <w:rPr>
          <w:b/>
          <w:bCs/>
          <w:snapToGrid w:val="0"/>
          <w:color w:val="000000" w:themeColor="text1"/>
          <w:szCs w:val="22"/>
        </w:rPr>
        <w:t>микрозайма</w:t>
      </w:r>
      <w:r w:rsidR="00B74FA3" w:rsidRPr="00920B47">
        <w:rPr>
          <w:b/>
          <w:bCs/>
          <w:snapToGrid w:val="0"/>
          <w:color w:val="000000" w:themeColor="text1"/>
          <w:szCs w:val="22"/>
        </w:rPr>
        <w:t>, изменения графика погашения микрозайма</w:t>
      </w:r>
    </w:p>
    <w:p w14:paraId="5EB6C65B" w14:textId="77777777" w:rsidR="00131A78" w:rsidRPr="003F7D0C" w:rsidRDefault="00131A78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12</w:t>
      </w:r>
      <w:r w:rsidR="00B74FA3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.1</w:t>
      </w: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. При по</w:t>
      </w:r>
      <w:r w:rsidR="0010136C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лучении от З</w:t>
      </w: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аемщика </w:t>
      </w:r>
      <w:r w:rsidR="000327DE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заявления</w:t>
      </w: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 пролонгации</w:t>
      </w:r>
      <w:r w:rsidR="006D1C77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9872EA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договора микрозайма (</w:t>
      </w:r>
      <w:r w:rsidR="00372CB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изменении</w:t>
      </w:r>
      <w:r w:rsidR="009872EA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графика погашения микрозайма</w:t>
      </w:r>
      <w:r w:rsidR="007F2699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эксперт Фонда обязан выработать конкретные меры по возврату займа, подготовить мотивированное заключение о целесообразности или нецелесообразности пролонгации</w:t>
      </w:r>
      <w:r w:rsidR="009872EA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r w:rsidR="00372CB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изменении</w:t>
      </w:r>
      <w:r w:rsidR="009872EA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графика погашения)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 вынести его на</w:t>
      </w:r>
      <w:r w:rsidR="00C5274D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рассмотрение Комиссии.</w:t>
      </w:r>
    </w:p>
    <w:p w14:paraId="24E47551" w14:textId="77777777" w:rsidR="00131A78" w:rsidRPr="003F7D0C" w:rsidRDefault="0010136C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12</w:t>
      </w:r>
      <w:r w:rsidR="00131A78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B74FA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2</w:t>
      </w:r>
      <w:r w:rsidR="00C5274D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. Пролонгация</w:t>
      </w:r>
      <w:r w:rsidR="009872EA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договора микрозайма и </w:t>
      </w:r>
      <w:r w:rsidR="00372CB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изменение</w:t>
      </w:r>
      <w:r w:rsidR="009872EA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графика погашения микрозайма</w:t>
      </w:r>
      <w:r w:rsidR="006F2784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7A2939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осуществляется на основании письменного заявления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З</w:t>
      </w:r>
      <w:r w:rsidR="007A2939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аемщика</w:t>
      </w:r>
      <w:r w:rsidR="00F04F58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 приложением к нему финансовых документов, согласно перечная, указанного в пункте 8.1.3. настоящих Правил</w:t>
      </w:r>
      <w:r w:rsidR="00AD3A4B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. Заявление о пролонгации договора микрозайма, об изменении графика платежей предоставляется Заемщиком не менее чем за 5 рабочих дней до установленной договором даты внесения очередного платежа.</w:t>
      </w:r>
    </w:p>
    <w:p w14:paraId="6B75593F" w14:textId="77777777" w:rsidR="00131A78" w:rsidRPr="003F7D0C" w:rsidRDefault="0010136C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Заявление З</w:t>
      </w:r>
      <w:r w:rsidR="00014EB4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аемщика должно содержать обоснование необходимости пролонгации</w:t>
      </w:r>
      <w:r w:rsidR="006F2784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9872EA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микрозайма</w:t>
      </w:r>
      <w:r w:rsidR="007F2699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r w:rsidR="00372CB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изменения графика погашения микрозайма</w:t>
      </w:r>
      <w:r w:rsidR="007F2699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="00014EB4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, т.е. наступления таких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обстоятельств для З</w:t>
      </w:r>
      <w:r w:rsidR="0068182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аемщика, которые имеют непосредственное вл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ияние на финансовое состояние З</w:t>
      </w:r>
      <w:r w:rsidR="0068182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аемщика.</w:t>
      </w:r>
    </w:p>
    <w:p w14:paraId="0FEDC844" w14:textId="77777777" w:rsidR="00681820" w:rsidRPr="003F7D0C" w:rsidRDefault="00681820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При принятии решения о пролонгации срока действия договора </w:t>
      </w:r>
      <w:r w:rsidR="00372CB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микро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займа</w:t>
      </w:r>
      <w:r w:rsidR="00372CB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(изменения графика погашения микрозайма)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Фонд будет принимать во внимание следующую информацию:</w:t>
      </w:r>
    </w:p>
    <w:p w14:paraId="30288E47" w14:textId="77777777" w:rsidR="00681820" w:rsidRPr="003F7D0C" w:rsidRDefault="0010136C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фактическое наступление обстоятельств, которые привели Заемщика к необходимости пролонгации </w:t>
      </w:r>
      <w:r w:rsidR="00372CB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микро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займа</w:t>
      </w:r>
      <w:r w:rsidR="00372CB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(изменения графика погашения микрозайма)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14:paraId="1EE70EC4" w14:textId="77777777" w:rsidR="0010136C" w:rsidRPr="003F7D0C" w:rsidRDefault="0010136C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обоснование Заемщика по возврату займа в необходимый срок и в полном объеме;</w:t>
      </w:r>
    </w:p>
    <w:p w14:paraId="212E27EF" w14:textId="77777777" w:rsidR="000327DE" w:rsidRPr="003F7D0C" w:rsidRDefault="0010136C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своевременность и полноту исполнения обязательств Заемщика перед Фондом по уплате основного долга, процентов, других обязательных платежей, предусмотренных договором </w:t>
      </w:r>
      <w:r w:rsidR="00372CB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микро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займа;</w:t>
      </w:r>
    </w:p>
    <w:p w14:paraId="02BEAE2E" w14:textId="77777777" w:rsidR="0010136C" w:rsidRPr="003F7D0C" w:rsidRDefault="0010136C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платежеспособность Заемщика и поручителей, в т.ч. факторы повышения или понижения их платежеспособности;</w:t>
      </w:r>
    </w:p>
    <w:p w14:paraId="682CD095" w14:textId="77777777" w:rsidR="0010136C" w:rsidRPr="003F7D0C" w:rsidRDefault="0010136C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наличие и сохранность заложенного имущества;</w:t>
      </w:r>
    </w:p>
    <w:p w14:paraId="1A4AD4FA" w14:textId="77777777" w:rsidR="0010136C" w:rsidRPr="003F7D0C" w:rsidRDefault="0010136C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достаточность обеспечения ссудной задолженности;</w:t>
      </w:r>
    </w:p>
    <w:p w14:paraId="43D93411" w14:textId="77777777" w:rsidR="0010136C" w:rsidRPr="003F7D0C" w:rsidRDefault="0010136C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исполнение Заемщиком других обязательств, вытекающих из договора займа.</w:t>
      </w:r>
    </w:p>
    <w:p w14:paraId="7EAF4152" w14:textId="77777777" w:rsidR="00131A78" w:rsidRPr="003F7D0C" w:rsidRDefault="0010136C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12</w:t>
      </w:r>
      <w:r w:rsidR="00131A78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F04F58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3</w:t>
      </w:r>
      <w:r w:rsidR="00131A78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Фонд заинтересован в удовлетворении заявления Заемщика</w:t>
      </w:r>
      <w:r w:rsidR="0046245A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 готов пролонгировать срок действия договора займа</w:t>
      </w:r>
      <w:r w:rsidR="00372CB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(изменить график погашения микрозайма)</w:t>
      </w:r>
      <w:r w:rsidR="0046245A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случае соответствия Заемщика принятым критериям Фонда, признания обоснованными обстоятельств Заемщика, побудивших его обратиться с заявлением о пролонгации</w:t>
      </w:r>
      <w:r w:rsidR="00372CB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(изменении графика)</w:t>
      </w:r>
      <w:r w:rsidR="0046245A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соблюдения Заемщиком всех обязательств перед Фондом, вытекающих из договоров, заключенных с Фондом, а также наличие у Фонда возможности пролонгировать срок действия договора исходя из объема свободных активов. </w:t>
      </w:r>
      <w:r w:rsidR="000327DE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Пролонгация договора микрозайма (изменение графика погашения микрозайма) допускается в случае отсутствия у Заемщика просроченной задолженности по договору микрозайма на момент подачи заявления.</w:t>
      </w:r>
    </w:p>
    <w:p w14:paraId="2469DC21" w14:textId="77777777" w:rsidR="00131A78" w:rsidRPr="003F7D0C" w:rsidRDefault="0046245A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12</w:t>
      </w:r>
      <w:r w:rsidR="00131A78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F04F58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4</w:t>
      </w:r>
      <w:r w:rsidR="00131A78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. Пр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олонгация срока </w:t>
      </w:r>
      <w:r w:rsidR="00131A78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займа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 договору за</w:t>
      </w:r>
      <w:r w:rsidR="0023383C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йма возможна на срок не более 36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месяцев с момента выдачи займа Заемщику. Общий срок пролонгации з</w:t>
      </w:r>
      <w:r w:rsidR="0023383C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айма не может составить более 36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месяцев.</w:t>
      </w:r>
    </w:p>
    <w:p w14:paraId="0C2EA2DA" w14:textId="77777777" w:rsidR="00131A78" w:rsidRPr="00920B47" w:rsidRDefault="00131A78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1</w:t>
      </w:r>
      <w:r w:rsidR="007F2699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2</w:t>
      </w:r>
      <w:r w:rsidR="00F04F58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.5</w:t>
      </w: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7F2699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Фонд обязан рассмотреть з</w:t>
      </w:r>
      <w:r w:rsidR="009706EC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аявление </w:t>
      </w:r>
      <w:r w:rsidR="007F2699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Заемщика в течение </w:t>
      </w:r>
      <w:r w:rsidR="00845287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5 (</w:t>
      </w:r>
      <w:r w:rsidR="007F2699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пяти</w:t>
      </w:r>
      <w:r w:rsidR="00845287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</w:t>
      </w:r>
      <w:r w:rsidR="00F04F58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рабочих</w:t>
      </w:r>
      <w:r w:rsidR="007F2699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дней с момента его подачи</w:t>
      </w:r>
      <w:r w:rsidR="00E50262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742A35E5" w14:textId="77777777" w:rsidR="00223F91" w:rsidRPr="00920B47" w:rsidRDefault="007F2699" w:rsidP="00223F9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12</w:t>
      </w:r>
      <w:r w:rsidR="00131A78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F04F58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6</w:t>
      </w:r>
      <w:r w:rsidR="00131A78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Решение о пролонгации договора </w:t>
      </w:r>
      <w:r w:rsidR="00372CB3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микро</w:t>
      </w: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>займа</w:t>
      </w:r>
      <w:r w:rsidR="00372CB3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(изменении графика погашения микрозайма)</w:t>
      </w:r>
      <w:r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принимается Комиссией</w:t>
      </w:r>
      <w:r w:rsidR="00223F91" w:rsidRPr="00920B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течении 5 рабочих дней. Решение оформляется Протоколом заседания Комиссии в день заседания.</w:t>
      </w:r>
    </w:p>
    <w:p w14:paraId="126294F2" w14:textId="77777777" w:rsidR="00131A78" w:rsidRPr="00486EBA" w:rsidRDefault="00131A78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6AF8BA0A" w14:textId="77777777" w:rsidR="00131A78" w:rsidRPr="003F7D0C" w:rsidRDefault="007F2699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12</w:t>
      </w:r>
      <w:r w:rsidR="00131A78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F04F58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7</w:t>
      </w:r>
      <w:r w:rsidR="00131A78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Принятое решение о пролонгации срока возврата займа (</w:t>
      </w:r>
      <w:r w:rsidR="00372CB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изменении графика погашения микрозайма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="00372CB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оформляется дополнительным соглашением к догово</w:t>
      </w:r>
      <w:r w:rsidR="009D04CA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ру микрозайма и к договорам обе</w:t>
      </w:r>
      <w:r w:rsidR="00372CB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спечения.</w:t>
      </w:r>
    </w:p>
    <w:p w14:paraId="6305FF53" w14:textId="77777777" w:rsidR="00372CB3" w:rsidRPr="003F7D0C" w:rsidRDefault="00F04F58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12.8</w:t>
      </w:r>
      <w:r w:rsidR="00372CB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В случае принятия </w:t>
      </w:r>
      <w:r w:rsidR="00347D56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Комиссией </w:t>
      </w:r>
      <w:r w:rsidR="00372CB3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отрицательного решения</w:t>
      </w:r>
      <w:r w:rsidR="009D04CA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 про</w:t>
      </w:r>
      <w:r w:rsidR="00AD59F9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лонгации </w:t>
      </w:r>
      <w:r w:rsidR="009D04CA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договора микрозайма</w:t>
      </w:r>
      <w:r w:rsidR="00347D56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(изменению графика погашения микрозайма), Фонд обязан в течение </w:t>
      </w:r>
      <w:r w:rsidR="006D1C77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5 (пяти)  дней </w:t>
      </w:r>
      <w:r w:rsidR="00347D56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подготовить письмо в адрес Заемщика с указанием причин отказа</w:t>
      </w:r>
      <w:r w:rsidR="00AD3A4B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 требованием погасить задолженность по микрозайму в установленные договором микрозайма сроки</w:t>
      </w:r>
      <w:r w:rsidR="00347D56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. Письмо вручается под роспись Заемщику</w:t>
      </w:r>
      <w:r w:rsidR="00AD3A4B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или уполномоченному заемщиком лицу, или отправляется по почте заказным письмом</w:t>
      </w:r>
      <w:r w:rsidR="000327DE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AD3A4B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Почтовая квитанция об отправке и копия письма подшиваются в досье Заемщика.</w:t>
      </w:r>
    </w:p>
    <w:p w14:paraId="7821105B" w14:textId="77777777" w:rsidR="00AD59F9" w:rsidRPr="003F7D0C" w:rsidRDefault="00AD59F9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12.</w:t>
      </w:r>
      <w:r w:rsidR="00F04F58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9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При отказе Заемщика добровольно погасить задолженность по договору микрозайма принимаются меры в соответствии с </w:t>
      </w:r>
      <w:r w:rsidR="00A91488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законодательством Российской Федерации</w:t>
      </w: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277D60E8" w14:textId="77777777" w:rsidR="0023612E" w:rsidRPr="003F7D0C" w:rsidRDefault="0023612E" w:rsidP="00B04DB5">
      <w:pPr>
        <w:spacing w:line="240" w:lineRule="auto"/>
        <w:rPr>
          <w:color w:val="000000" w:themeColor="text1"/>
          <w:szCs w:val="22"/>
        </w:rPr>
      </w:pPr>
    </w:p>
    <w:p w14:paraId="0FFB62DA" w14:textId="77777777" w:rsidR="00B74FA3" w:rsidRDefault="00B74FA3" w:rsidP="00B04DB5">
      <w:pPr>
        <w:widowControl/>
        <w:autoSpaceDE w:val="0"/>
        <w:autoSpaceDN w:val="0"/>
        <w:spacing w:before="100" w:beforeAutospacing="1" w:after="100" w:afterAutospacing="1" w:line="240" w:lineRule="auto"/>
        <w:ind w:firstLine="0"/>
        <w:jc w:val="center"/>
        <w:rPr>
          <w:b/>
          <w:bCs/>
          <w:snapToGrid w:val="0"/>
          <w:color w:val="000000" w:themeColor="text1"/>
          <w:szCs w:val="22"/>
        </w:rPr>
      </w:pPr>
      <w:r w:rsidRPr="003F7D0C">
        <w:rPr>
          <w:b/>
          <w:color w:val="000000" w:themeColor="text1"/>
          <w:szCs w:val="22"/>
        </w:rPr>
        <w:t xml:space="preserve">13. </w:t>
      </w:r>
      <w:r w:rsidR="00D9327A">
        <w:rPr>
          <w:b/>
          <w:bCs/>
          <w:snapToGrid w:val="0"/>
          <w:color w:val="000000" w:themeColor="text1"/>
          <w:szCs w:val="22"/>
        </w:rPr>
        <w:t>Порядок действий Фонда при возникновении проблемных микрозаймов.</w:t>
      </w:r>
    </w:p>
    <w:p w14:paraId="3A0BEC02" w14:textId="77777777" w:rsidR="00D9327A" w:rsidRDefault="00B74FA3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13.1. </w:t>
      </w:r>
      <w:r w:rsidR="00D9327A">
        <w:rPr>
          <w:rFonts w:ascii="Times New Roman" w:hAnsi="Times New Roman" w:cs="Times New Roman"/>
          <w:color w:val="000000" w:themeColor="text1"/>
          <w:sz w:val="22"/>
          <w:szCs w:val="22"/>
        </w:rPr>
        <w:t>При возникновении проблемного микрозайма Фонд производит следующие мероприятия :</w:t>
      </w:r>
    </w:p>
    <w:p w14:paraId="7669E602" w14:textId="77777777" w:rsidR="00D9327A" w:rsidRDefault="00D9327A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а) определяет размер потенциальных убытков от невозврата микрозайма;</w:t>
      </w:r>
    </w:p>
    <w:p w14:paraId="57A9E066" w14:textId="77777777" w:rsidR="00D9327A" w:rsidRDefault="00D9327A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б) проводит детальный анализ ситуации и определяет возможность Заемщика по возврату микрозайма и уплате процентов;</w:t>
      </w:r>
    </w:p>
    <w:p w14:paraId="2B1284B2" w14:textId="77777777" w:rsidR="00D9327A" w:rsidRDefault="00D9327A" w:rsidP="00B04D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в)определяет и  реализует меры по возврату микрозайма и процентов в </w:t>
      </w:r>
      <w:r w:rsidR="008D7C50" w:rsidRPr="003F7D0C">
        <w:rPr>
          <w:rFonts w:ascii="Times New Roman" w:hAnsi="Times New Roman" w:cs="Times New Roman"/>
          <w:color w:val="000000" w:themeColor="text1"/>
          <w:sz w:val="22"/>
          <w:szCs w:val="22"/>
        </w:rPr>
        <w:t>в соответствии с законодательством</w:t>
      </w:r>
      <w:r w:rsidR="001C5D1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Российской федерации</w:t>
      </w:r>
      <w:r w:rsidR="00C502CB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14:paraId="007959C3" w14:textId="77777777" w:rsidR="00C00416" w:rsidRDefault="008D7C50" w:rsidP="00B04DB5">
      <w:pPr>
        <w:spacing w:line="240" w:lineRule="auto"/>
        <w:ind w:firstLine="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       г) пр</w:t>
      </w:r>
      <w:r w:rsidR="006D1C77">
        <w:rPr>
          <w:color w:val="000000" w:themeColor="text1"/>
          <w:szCs w:val="22"/>
        </w:rPr>
        <w:t>и</w:t>
      </w:r>
      <w:r>
        <w:rPr>
          <w:color w:val="000000" w:themeColor="text1"/>
          <w:szCs w:val="22"/>
        </w:rPr>
        <w:t xml:space="preserve"> невозможности взыскать с Заемщика сумму образовавшейся задолженности</w:t>
      </w:r>
      <w:r w:rsidR="006D1C77">
        <w:rPr>
          <w:color w:val="000000" w:themeColor="text1"/>
          <w:szCs w:val="22"/>
        </w:rPr>
        <w:t xml:space="preserve"> при условии реализации Фондом всего комплекса мероприятий ,направленных на принудительное взыскание задолженности ,Фонд направляет на рассмотрение Совета Фонда мотивированное представление на списание задолженности ,в котором указывает:</w:t>
      </w:r>
    </w:p>
    <w:p w14:paraId="4A75510D" w14:textId="77777777" w:rsidR="006D1C77" w:rsidRDefault="00C502CB" w:rsidP="00B04DB5">
      <w:pPr>
        <w:spacing w:line="240" w:lineRule="auto"/>
        <w:ind w:firstLine="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-</w:t>
      </w:r>
      <w:r w:rsidR="006D1C77">
        <w:rPr>
          <w:color w:val="000000" w:themeColor="text1"/>
          <w:szCs w:val="22"/>
        </w:rPr>
        <w:t>наименование Заемщика;</w:t>
      </w:r>
    </w:p>
    <w:p w14:paraId="11B336F2" w14:textId="77777777" w:rsidR="006D1C77" w:rsidRDefault="006D1C77" w:rsidP="00B04DB5">
      <w:pPr>
        <w:spacing w:line="240" w:lineRule="auto"/>
        <w:ind w:firstLine="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- номер утвержденного протокола заседания Комиссии,</w:t>
      </w:r>
      <w:r w:rsidR="002772DA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>на основании которого был предоставлен микрозайм;</w:t>
      </w:r>
    </w:p>
    <w:p w14:paraId="234F8AFA" w14:textId="77777777" w:rsidR="006D1C77" w:rsidRDefault="006D1C77" w:rsidP="00B04DB5">
      <w:pPr>
        <w:spacing w:line="240" w:lineRule="auto"/>
        <w:ind w:firstLine="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-дату выдачи микрозайма;</w:t>
      </w:r>
    </w:p>
    <w:p w14:paraId="3D9360FA" w14:textId="77777777" w:rsidR="006D1C77" w:rsidRDefault="006D1C77" w:rsidP="00B04DB5">
      <w:pPr>
        <w:spacing w:line="240" w:lineRule="auto"/>
        <w:ind w:firstLine="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-сумму выданного микрозайма;</w:t>
      </w:r>
    </w:p>
    <w:p w14:paraId="59FC2D96" w14:textId="77777777" w:rsidR="006D1C77" w:rsidRDefault="006D1C77" w:rsidP="00B04DB5">
      <w:pPr>
        <w:spacing w:line="240" w:lineRule="auto"/>
        <w:ind w:firstLine="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-принятое обеспечение микрозайма;</w:t>
      </w:r>
    </w:p>
    <w:p w14:paraId="3A6DBA5F" w14:textId="77777777" w:rsidR="006D1C77" w:rsidRDefault="006D1C77" w:rsidP="00B04DB5">
      <w:pPr>
        <w:spacing w:line="240" w:lineRule="auto"/>
        <w:ind w:firstLine="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-дату возникновения просроченной задолженности;</w:t>
      </w:r>
    </w:p>
    <w:p w14:paraId="1E93910D" w14:textId="77777777" w:rsidR="006D1C77" w:rsidRDefault="006D1C77" w:rsidP="00B04DB5">
      <w:pPr>
        <w:spacing w:line="240" w:lineRule="auto"/>
        <w:ind w:firstLine="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-остаток непогашенной задолженности по микрозайму;</w:t>
      </w:r>
    </w:p>
    <w:p w14:paraId="1E305E97" w14:textId="77777777" w:rsidR="006D1C77" w:rsidRDefault="006D1C77" w:rsidP="00B04DB5">
      <w:pPr>
        <w:spacing w:line="240" w:lineRule="auto"/>
        <w:ind w:firstLine="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-меры принятые Фондом по возврату задолженности;</w:t>
      </w:r>
    </w:p>
    <w:p w14:paraId="40A9898B" w14:textId="77777777" w:rsidR="006D1C77" w:rsidRDefault="006D1C77" w:rsidP="00B04DB5">
      <w:pPr>
        <w:spacing w:line="240" w:lineRule="auto"/>
        <w:ind w:firstLine="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-решение судебных приставов или решение суда о невозможности взыскать задолженность.</w:t>
      </w:r>
    </w:p>
    <w:p w14:paraId="430E664C" w14:textId="77777777" w:rsidR="006D1C77" w:rsidRDefault="006D1C77" w:rsidP="00B04DB5">
      <w:pPr>
        <w:spacing w:line="240" w:lineRule="auto"/>
        <w:ind w:firstLine="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   13.2  Совет Фонда на основании представленных документов, принимает решение о списании безнадежной к взысканию задолженности или принимает решение о продолжении работы по взысканию задолженности.</w:t>
      </w:r>
    </w:p>
    <w:p w14:paraId="1A77526B" w14:textId="77777777" w:rsidR="008D7C50" w:rsidRPr="003F7D0C" w:rsidRDefault="008D7C50" w:rsidP="00B04DB5">
      <w:pPr>
        <w:spacing w:line="240" w:lineRule="auto"/>
        <w:ind w:firstLine="0"/>
        <w:rPr>
          <w:color w:val="000000" w:themeColor="text1"/>
          <w:szCs w:val="22"/>
        </w:rPr>
      </w:pPr>
    </w:p>
    <w:p w14:paraId="6EA1A06B" w14:textId="77777777" w:rsidR="003B15B5" w:rsidRPr="003F7D0C" w:rsidRDefault="003B15B5" w:rsidP="00B04DB5">
      <w:pPr>
        <w:spacing w:line="240" w:lineRule="auto"/>
        <w:ind w:firstLine="0"/>
        <w:rPr>
          <w:color w:val="000000" w:themeColor="text1"/>
          <w:szCs w:val="22"/>
        </w:rPr>
      </w:pPr>
    </w:p>
    <w:p w14:paraId="49942900" w14:textId="77777777" w:rsidR="003B15B5" w:rsidRPr="003F7D0C" w:rsidRDefault="003B15B5" w:rsidP="00B04DB5">
      <w:pPr>
        <w:spacing w:line="240" w:lineRule="auto"/>
        <w:ind w:firstLine="0"/>
        <w:rPr>
          <w:color w:val="000000" w:themeColor="text1"/>
          <w:szCs w:val="22"/>
        </w:rPr>
      </w:pPr>
    </w:p>
    <w:sectPr w:rsidR="003B15B5" w:rsidRPr="003F7D0C" w:rsidSect="002772DA">
      <w:pgSz w:w="11909" w:h="16834"/>
      <w:pgMar w:top="1134" w:right="850" w:bottom="1134" w:left="1701" w:header="567" w:footer="567" w:gutter="0"/>
      <w:pgNumType w:start="2"/>
      <w:cols w:space="60"/>
      <w:noEndnote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2C2C0" w14:textId="77777777" w:rsidR="004C0105" w:rsidRDefault="004C0105">
      <w:pPr>
        <w:widowControl/>
        <w:autoSpaceDE w:val="0"/>
        <w:autoSpaceDN w:val="0"/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eparator/>
      </w:r>
    </w:p>
  </w:endnote>
  <w:endnote w:type="continuationSeparator" w:id="0">
    <w:p w14:paraId="625B6DD9" w14:textId="77777777" w:rsidR="004C0105" w:rsidRDefault="004C0105">
      <w:pPr>
        <w:widowControl/>
        <w:autoSpaceDE w:val="0"/>
        <w:autoSpaceDN w:val="0"/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F868D" w14:textId="77777777" w:rsidR="004C0105" w:rsidRDefault="004C0105">
      <w:pPr>
        <w:widowControl/>
        <w:autoSpaceDE w:val="0"/>
        <w:autoSpaceDN w:val="0"/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eparator/>
      </w:r>
    </w:p>
  </w:footnote>
  <w:footnote w:type="continuationSeparator" w:id="0">
    <w:p w14:paraId="2DBA1BFF" w14:textId="77777777" w:rsidR="004C0105" w:rsidRDefault="004C0105">
      <w:pPr>
        <w:widowControl/>
        <w:autoSpaceDE w:val="0"/>
        <w:autoSpaceDN w:val="0"/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continuationSeparator/>
      </w:r>
    </w:p>
  </w:footnote>
  <w:footnote w:id="1">
    <w:p w14:paraId="46316C93" w14:textId="77777777" w:rsidR="004B7C06" w:rsidRPr="00EE2BAD" w:rsidRDefault="004B7C06" w:rsidP="00E35293">
      <w:pPr>
        <w:pStyle w:val="ab"/>
        <w:rPr>
          <w:rFonts w:ascii="Times New Roman" w:hAnsi="Times New Roman"/>
          <w:i/>
        </w:rPr>
      </w:pPr>
      <w:r w:rsidRPr="00EE2BAD">
        <w:rPr>
          <w:rStyle w:val="a7"/>
          <w:rFonts w:ascii="Times New Roman" w:hAnsi="Times New Roman"/>
          <w:i/>
        </w:rPr>
        <w:footnoteRef/>
      </w:r>
      <w:r w:rsidRPr="00EE2BAD">
        <w:rPr>
          <w:rFonts w:ascii="Times New Roman" w:hAnsi="Times New Roman"/>
          <w:i/>
        </w:rPr>
        <w:t xml:space="preserve"> В том числе находящиеся в собственности физических лиц.</w:t>
      </w:r>
    </w:p>
  </w:footnote>
  <w:footnote w:id="2">
    <w:p w14:paraId="711F1CF0" w14:textId="77777777" w:rsidR="004B7C06" w:rsidRPr="0074755A" w:rsidRDefault="004B7C06">
      <w:pPr>
        <w:pStyle w:val="ab"/>
        <w:rPr>
          <w:rFonts w:ascii="Times New Roman" w:hAnsi="Times New Roman"/>
          <w:i/>
        </w:rPr>
      </w:pPr>
      <w:r w:rsidRPr="0074755A">
        <w:rPr>
          <w:rStyle w:val="a7"/>
          <w:rFonts w:ascii="Times New Roman" w:hAnsi="Times New Roman"/>
          <w:i/>
        </w:rPr>
        <w:footnoteRef/>
      </w:r>
      <w:r w:rsidRPr="0074755A">
        <w:rPr>
          <w:rFonts w:ascii="Times New Roman" w:hAnsi="Times New Roman"/>
          <w:i/>
        </w:rPr>
        <w:t>Аналогичные документы предоставляются Поручителем/Залогодателем - юридическим лицом или индивидуальным предпринимателем.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3E51DCD"/>
    <w:multiLevelType w:val="hybridMultilevel"/>
    <w:tmpl w:val="1396C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74DA2"/>
    <w:multiLevelType w:val="hybridMultilevel"/>
    <w:tmpl w:val="A40004E0"/>
    <w:lvl w:ilvl="0" w:tplc="AFC464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AAE5D48"/>
    <w:multiLevelType w:val="multilevel"/>
    <w:tmpl w:val="374CC554"/>
    <w:lvl w:ilvl="0">
      <w:start w:val="8"/>
      <w:numFmt w:val="decimal"/>
      <w:lvlText w:val="%1"/>
      <w:lvlJc w:val="left"/>
      <w:pPr>
        <w:ind w:left="975" w:hanging="97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1095" w:hanging="9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15" w:hanging="975"/>
      </w:pPr>
      <w:rPr>
        <w:rFonts w:cs="Times New Roman" w:hint="default"/>
      </w:rPr>
    </w:lvl>
    <w:lvl w:ilvl="3">
      <w:start w:val="22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120" w:hanging="2160"/>
      </w:pPr>
      <w:rPr>
        <w:rFonts w:cs="Times New Roman" w:hint="default"/>
      </w:rPr>
    </w:lvl>
  </w:abstractNum>
  <w:abstractNum w:abstractNumId="5" w15:restartNumberingAfterBreak="0">
    <w:nsid w:val="0C583FAA"/>
    <w:multiLevelType w:val="singleLevel"/>
    <w:tmpl w:val="550C4566"/>
    <w:lvl w:ilvl="0">
      <w:start w:val="1"/>
      <w:numFmt w:val="decimal"/>
      <w:lvlText w:val="%1."/>
      <w:legacy w:legacy="1" w:legacySpace="0" w:legacyIndent="410"/>
      <w:lvlJc w:val="left"/>
      <w:pPr>
        <w:ind w:left="410" w:hanging="410"/>
      </w:pPr>
      <w:rPr>
        <w:rFonts w:cs="Times New Roman"/>
      </w:rPr>
    </w:lvl>
  </w:abstractNum>
  <w:abstractNum w:abstractNumId="6" w15:restartNumberingAfterBreak="0">
    <w:nsid w:val="1C326859"/>
    <w:multiLevelType w:val="hybridMultilevel"/>
    <w:tmpl w:val="D1F41CD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680965"/>
    <w:multiLevelType w:val="hybridMultilevel"/>
    <w:tmpl w:val="0D1676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2C1091"/>
    <w:multiLevelType w:val="multilevel"/>
    <w:tmpl w:val="70363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35746F"/>
    <w:multiLevelType w:val="multilevel"/>
    <w:tmpl w:val="41F24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2507D2C"/>
    <w:multiLevelType w:val="hybridMultilevel"/>
    <w:tmpl w:val="852C6882"/>
    <w:lvl w:ilvl="0" w:tplc="537E9382">
      <w:start w:val="1"/>
      <w:numFmt w:val="upperRoman"/>
      <w:lvlText w:val="%1."/>
      <w:lvlJc w:val="left"/>
      <w:pPr>
        <w:ind w:left="3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560" w:hanging="180"/>
      </w:pPr>
      <w:rPr>
        <w:rFonts w:cs="Times New Roman"/>
      </w:rPr>
    </w:lvl>
  </w:abstractNum>
  <w:abstractNum w:abstractNumId="11" w15:restartNumberingAfterBreak="0">
    <w:nsid w:val="242C52A4"/>
    <w:multiLevelType w:val="hybridMultilevel"/>
    <w:tmpl w:val="AF503776"/>
    <w:lvl w:ilvl="0" w:tplc="2F18F5B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249C28F7"/>
    <w:multiLevelType w:val="hybridMultilevel"/>
    <w:tmpl w:val="DF50B09E"/>
    <w:lvl w:ilvl="0" w:tplc="C63210E8">
      <w:start w:val="5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3" w15:restartNumberingAfterBreak="0">
    <w:nsid w:val="2A606B49"/>
    <w:multiLevelType w:val="hybridMultilevel"/>
    <w:tmpl w:val="420C3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2211F"/>
    <w:multiLevelType w:val="multilevel"/>
    <w:tmpl w:val="A7806EDE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35" w:hanging="1095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5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5" w15:restartNumberingAfterBreak="0">
    <w:nsid w:val="2DB652B6"/>
    <w:multiLevelType w:val="multilevel"/>
    <w:tmpl w:val="0F92BA3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u w:val="none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  <w:u w:val="none"/>
      </w:rPr>
    </w:lvl>
  </w:abstractNum>
  <w:abstractNum w:abstractNumId="16" w15:restartNumberingAfterBreak="0">
    <w:nsid w:val="2FF46BCF"/>
    <w:multiLevelType w:val="hybridMultilevel"/>
    <w:tmpl w:val="626648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012614C"/>
    <w:multiLevelType w:val="hybridMultilevel"/>
    <w:tmpl w:val="4414074E"/>
    <w:lvl w:ilvl="0" w:tplc="0C044F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0D878A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12907D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16F0901"/>
    <w:multiLevelType w:val="singleLevel"/>
    <w:tmpl w:val="5438657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1" w15:restartNumberingAfterBreak="0">
    <w:nsid w:val="44A8260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66312A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74A2739"/>
    <w:multiLevelType w:val="hybridMultilevel"/>
    <w:tmpl w:val="D98084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7D1651C"/>
    <w:multiLevelType w:val="multilevel"/>
    <w:tmpl w:val="7FEE471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D4473BB"/>
    <w:multiLevelType w:val="hybridMultilevel"/>
    <w:tmpl w:val="F29E1FA2"/>
    <w:lvl w:ilvl="0" w:tplc="10A045BE">
      <w:start w:val="1"/>
      <w:numFmt w:val="decimal"/>
      <w:lvlText w:val="%1)"/>
      <w:lvlJc w:val="left"/>
      <w:pPr>
        <w:tabs>
          <w:tab w:val="num" w:pos="1650"/>
        </w:tabs>
        <w:ind w:left="1650" w:hanging="93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2137719"/>
    <w:multiLevelType w:val="hybridMultilevel"/>
    <w:tmpl w:val="B88C6EB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6DC7C2C"/>
    <w:multiLevelType w:val="multilevel"/>
    <w:tmpl w:val="EC66B5CC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8" w15:restartNumberingAfterBreak="0">
    <w:nsid w:val="593645B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C836A52"/>
    <w:multiLevelType w:val="hybridMultilevel"/>
    <w:tmpl w:val="508A39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F5A48BF"/>
    <w:multiLevelType w:val="hybridMultilevel"/>
    <w:tmpl w:val="147632B0"/>
    <w:lvl w:ilvl="0" w:tplc="CCC0980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1" w15:restartNumberingAfterBreak="0">
    <w:nsid w:val="6314551A"/>
    <w:multiLevelType w:val="multilevel"/>
    <w:tmpl w:val="3794A552"/>
    <w:lvl w:ilvl="0">
      <w:start w:val="8"/>
      <w:numFmt w:val="decimal"/>
      <w:lvlText w:val="%1"/>
      <w:lvlJc w:val="left"/>
      <w:pPr>
        <w:ind w:left="840" w:hanging="84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954" w:hanging="8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68" w:hanging="84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ind w:left="142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53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2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9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072" w:hanging="2160"/>
      </w:pPr>
      <w:rPr>
        <w:rFonts w:cs="Times New Roman" w:hint="default"/>
      </w:rPr>
    </w:lvl>
  </w:abstractNum>
  <w:abstractNum w:abstractNumId="32" w15:restartNumberingAfterBreak="0">
    <w:nsid w:val="68C2373D"/>
    <w:multiLevelType w:val="hybridMultilevel"/>
    <w:tmpl w:val="E1BA1C60"/>
    <w:lvl w:ilvl="0" w:tplc="0419000F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08270C4"/>
    <w:multiLevelType w:val="hybridMultilevel"/>
    <w:tmpl w:val="DCAC372A"/>
    <w:lvl w:ilvl="0" w:tplc="C2943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2E33B8D"/>
    <w:multiLevelType w:val="hybridMultilevel"/>
    <w:tmpl w:val="A7502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5F21033"/>
    <w:multiLevelType w:val="singleLevel"/>
    <w:tmpl w:val="67BE6804"/>
    <w:lvl w:ilvl="0">
      <w:start w:val="1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</w:abstractNum>
  <w:abstractNum w:abstractNumId="36" w15:restartNumberingAfterBreak="0">
    <w:nsid w:val="777347BD"/>
    <w:multiLevelType w:val="multilevel"/>
    <w:tmpl w:val="A7806EDE"/>
    <w:lvl w:ilvl="0">
      <w:start w:val="3"/>
      <w:numFmt w:val="decimal"/>
      <w:lvlText w:val="%1."/>
      <w:lvlJc w:val="left"/>
      <w:pPr>
        <w:ind w:left="347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35" w:hanging="1095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5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7" w15:restartNumberingAfterBreak="0">
    <w:nsid w:val="79213C0D"/>
    <w:multiLevelType w:val="hybridMultilevel"/>
    <w:tmpl w:val="FAFAD55C"/>
    <w:lvl w:ilvl="0" w:tplc="0419000F">
      <w:start w:val="1"/>
      <w:numFmt w:val="bullet"/>
      <w:lvlText w:val="-"/>
      <w:lvlJc w:val="left"/>
      <w:pPr>
        <w:tabs>
          <w:tab w:val="num" w:pos="1560"/>
        </w:tabs>
        <w:ind w:left="1560" w:hanging="840"/>
      </w:pPr>
      <w:rPr>
        <w:rFonts w:ascii="Times New Roman" w:eastAsia="Times New Roman" w:hAnsi="Times New Roman" w:hint="default"/>
      </w:rPr>
    </w:lvl>
    <w:lvl w:ilvl="1" w:tplc="041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97432B1"/>
    <w:multiLevelType w:val="hybridMultilevel"/>
    <w:tmpl w:val="DFFC75DA"/>
    <w:lvl w:ilvl="0" w:tplc="F6A24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190003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19000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190001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190003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190005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7B890117"/>
    <w:multiLevelType w:val="singleLevel"/>
    <w:tmpl w:val="05B2D01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40" w15:restartNumberingAfterBreak="0">
    <w:nsid w:val="7D6A11D6"/>
    <w:multiLevelType w:val="hybridMultilevel"/>
    <w:tmpl w:val="FC3C1A2C"/>
    <w:lvl w:ilvl="0" w:tplc="73BC7E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9B66C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FD325CA"/>
    <w:multiLevelType w:val="hybridMultilevel"/>
    <w:tmpl w:val="FBCA2048"/>
    <w:lvl w:ilvl="0" w:tplc="2ED88D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9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5"/>
  </w:num>
  <w:num w:numId="4">
    <w:abstractNumId w:val="28"/>
  </w:num>
  <w:num w:numId="5">
    <w:abstractNumId w:val="24"/>
  </w:num>
  <w:num w:numId="6">
    <w:abstractNumId w:val="6"/>
  </w:num>
  <w:num w:numId="7">
    <w:abstractNumId w:val="13"/>
  </w:num>
  <w:num w:numId="8">
    <w:abstractNumId w:val="21"/>
  </w:num>
  <w:num w:numId="9">
    <w:abstractNumId w:val="19"/>
  </w:num>
  <w:num w:numId="10">
    <w:abstractNumId w:val="22"/>
  </w:num>
  <w:num w:numId="11">
    <w:abstractNumId w:val="37"/>
  </w:num>
  <w:num w:numId="12">
    <w:abstractNumId w:val="18"/>
  </w:num>
  <w:num w:numId="13">
    <w:abstractNumId w:val="41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5">
    <w:abstractNumId w:val="20"/>
  </w:num>
  <w:num w:numId="16">
    <w:abstractNumId w:val="35"/>
  </w:num>
  <w:num w:numId="17">
    <w:abstractNumId w:val="20"/>
    <w:lvlOverride w:ilvl="0">
      <w:startOverride w:val="1"/>
    </w:lvlOverride>
  </w:num>
  <w:num w:numId="18">
    <w:abstractNumId w:val="26"/>
  </w:num>
  <w:num w:numId="19">
    <w:abstractNumId w:val="40"/>
  </w:num>
  <w:num w:numId="2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1">
    <w:abstractNumId w:val="7"/>
  </w:num>
  <w:num w:numId="22">
    <w:abstractNumId w:val="9"/>
  </w:num>
  <w:num w:numId="23">
    <w:abstractNumId w:val="3"/>
  </w:num>
  <w:num w:numId="24">
    <w:abstractNumId w:val="38"/>
  </w:num>
  <w:num w:numId="25">
    <w:abstractNumId w:val="25"/>
  </w:num>
  <w:num w:numId="26">
    <w:abstractNumId w:val="10"/>
  </w:num>
  <w:num w:numId="27">
    <w:abstractNumId w:val="27"/>
  </w:num>
  <w:num w:numId="28">
    <w:abstractNumId w:val="36"/>
  </w:num>
  <w:num w:numId="29">
    <w:abstractNumId w:val="15"/>
  </w:num>
  <w:num w:numId="30">
    <w:abstractNumId w:val="32"/>
  </w:num>
  <w:num w:numId="31">
    <w:abstractNumId w:val="42"/>
  </w:num>
  <w:num w:numId="32">
    <w:abstractNumId w:val="23"/>
  </w:num>
  <w:num w:numId="33">
    <w:abstractNumId w:val="16"/>
  </w:num>
  <w:num w:numId="34">
    <w:abstractNumId w:val="34"/>
  </w:num>
  <w:num w:numId="35">
    <w:abstractNumId w:val="29"/>
  </w:num>
  <w:num w:numId="36">
    <w:abstractNumId w:val="2"/>
  </w:num>
  <w:num w:numId="37">
    <w:abstractNumId w:val="30"/>
  </w:num>
  <w:num w:numId="38">
    <w:abstractNumId w:val="33"/>
  </w:num>
  <w:num w:numId="39">
    <w:abstractNumId w:val="17"/>
  </w:num>
  <w:num w:numId="40">
    <w:abstractNumId w:val="11"/>
  </w:num>
  <w:num w:numId="41">
    <w:abstractNumId w:val="4"/>
  </w:num>
  <w:num w:numId="42">
    <w:abstractNumId w:val="31"/>
  </w:num>
  <w:num w:numId="43">
    <w:abstractNumId w:val="1"/>
  </w:num>
  <w:num w:numId="44">
    <w:abstractNumId w:val="14"/>
  </w:num>
  <w:num w:numId="45">
    <w:abstractNumId w:val="8"/>
  </w:num>
  <w:num w:numId="46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09"/>
    <w:rsid w:val="0000428C"/>
    <w:rsid w:val="00012A6E"/>
    <w:rsid w:val="00013C7C"/>
    <w:rsid w:val="0001496E"/>
    <w:rsid w:val="00014EB4"/>
    <w:rsid w:val="000169B1"/>
    <w:rsid w:val="000176D6"/>
    <w:rsid w:val="00020622"/>
    <w:rsid w:val="00020908"/>
    <w:rsid w:val="00021BFD"/>
    <w:rsid w:val="00021E85"/>
    <w:rsid w:val="00025032"/>
    <w:rsid w:val="000327DE"/>
    <w:rsid w:val="00034003"/>
    <w:rsid w:val="0004072C"/>
    <w:rsid w:val="00040BC8"/>
    <w:rsid w:val="00042C04"/>
    <w:rsid w:val="00050139"/>
    <w:rsid w:val="00050F4A"/>
    <w:rsid w:val="00053006"/>
    <w:rsid w:val="00053B77"/>
    <w:rsid w:val="000657F2"/>
    <w:rsid w:val="0006747A"/>
    <w:rsid w:val="00067772"/>
    <w:rsid w:val="00070C05"/>
    <w:rsid w:val="000729D8"/>
    <w:rsid w:val="00073944"/>
    <w:rsid w:val="0008199C"/>
    <w:rsid w:val="0008201A"/>
    <w:rsid w:val="00082EBA"/>
    <w:rsid w:val="00084A37"/>
    <w:rsid w:val="00085278"/>
    <w:rsid w:val="000855ED"/>
    <w:rsid w:val="00091BF4"/>
    <w:rsid w:val="00091E16"/>
    <w:rsid w:val="00095253"/>
    <w:rsid w:val="00096D59"/>
    <w:rsid w:val="000A01E7"/>
    <w:rsid w:val="000A301A"/>
    <w:rsid w:val="000A4232"/>
    <w:rsid w:val="000A6031"/>
    <w:rsid w:val="000B2DE7"/>
    <w:rsid w:val="000B2FFC"/>
    <w:rsid w:val="000B440C"/>
    <w:rsid w:val="000B52FC"/>
    <w:rsid w:val="000B7E25"/>
    <w:rsid w:val="000C4255"/>
    <w:rsid w:val="000C5AF3"/>
    <w:rsid w:val="000C7437"/>
    <w:rsid w:val="000C7503"/>
    <w:rsid w:val="000D11F1"/>
    <w:rsid w:val="000E1750"/>
    <w:rsid w:val="000E4FFA"/>
    <w:rsid w:val="000E51B7"/>
    <w:rsid w:val="000E7475"/>
    <w:rsid w:val="000E7CDE"/>
    <w:rsid w:val="000F0B18"/>
    <w:rsid w:val="000F1540"/>
    <w:rsid w:val="000F5670"/>
    <w:rsid w:val="000F662F"/>
    <w:rsid w:val="000F72E5"/>
    <w:rsid w:val="0010136C"/>
    <w:rsid w:val="00105857"/>
    <w:rsid w:val="001060E8"/>
    <w:rsid w:val="0011142C"/>
    <w:rsid w:val="001163D6"/>
    <w:rsid w:val="00126035"/>
    <w:rsid w:val="00127AEE"/>
    <w:rsid w:val="00131A78"/>
    <w:rsid w:val="00133819"/>
    <w:rsid w:val="00134792"/>
    <w:rsid w:val="00135B10"/>
    <w:rsid w:val="00142FBB"/>
    <w:rsid w:val="00144FDA"/>
    <w:rsid w:val="0014544D"/>
    <w:rsid w:val="00147C3B"/>
    <w:rsid w:val="001503A9"/>
    <w:rsid w:val="001543C4"/>
    <w:rsid w:val="00155F13"/>
    <w:rsid w:val="00157FC5"/>
    <w:rsid w:val="00164FBD"/>
    <w:rsid w:val="0016541D"/>
    <w:rsid w:val="001678A6"/>
    <w:rsid w:val="001807E8"/>
    <w:rsid w:val="00181F45"/>
    <w:rsid w:val="0018332A"/>
    <w:rsid w:val="001859D1"/>
    <w:rsid w:val="00185D0A"/>
    <w:rsid w:val="00190EF7"/>
    <w:rsid w:val="00195617"/>
    <w:rsid w:val="00196064"/>
    <w:rsid w:val="001A2DEF"/>
    <w:rsid w:val="001A7FAA"/>
    <w:rsid w:val="001B0186"/>
    <w:rsid w:val="001C082C"/>
    <w:rsid w:val="001C47AD"/>
    <w:rsid w:val="001C4A7F"/>
    <w:rsid w:val="001C5754"/>
    <w:rsid w:val="001C5D1C"/>
    <w:rsid w:val="001C60B1"/>
    <w:rsid w:val="001C62CF"/>
    <w:rsid w:val="001C7134"/>
    <w:rsid w:val="001D378C"/>
    <w:rsid w:val="001D5337"/>
    <w:rsid w:val="001D59A6"/>
    <w:rsid w:val="001D5E82"/>
    <w:rsid w:val="001E25FC"/>
    <w:rsid w:val="001E3559"/>
    <w:rsid w:val="001E5E6A"/>
    <w:rsid w:val="001E6547"/>
    <w:rsid w:val="001F06CB"/>
    <w:rsid w:val="001F2777"/>
    <w:rsid w:val="001F57BC"/>
    <w:rsid w:val="001F6995"/>
    <w:rsid w:val="001F7FD1"/>
    <w:rsid w:val="00201184"/>
    <w:rsid w:val="00202A78"/>
    <w:rsid w:val="00204282"/>
    <w:rsid w:val="00204C63"/>
    <w:rsid w:val="002129DD"/>
    <w:rsid w:val="00216BF7"/>
    <w:rsid w:val="0021764C"/>
    <w:rsid w:val="00220AE0"/>
    <w:rsid w:val="00223F91"/>
    <w:rsid w:val="00224DA3"/>
    <w:rsid w:val="00226B6C"/>
    <w:rsid w:val="0022759B"/>
    <w:rsid w:val="00227D87"/>
    <w:rsid w:val="00231F70"/>
    <w:rsid w:val="00232005"/>
    <w:rsid w:val="0023383C"/>
    <w:rsid w:val="00233FFE"/>
    <w:rsid w:val="0023612E"/>
    <w:rsid w:val="00236B88"/>
    <w:rsid w:val="002443E8"/>
    <w:rsid w:val="0024450E"/>
    <w:rsid w:val="002447B5"/>
    <w:rsid w:val="00246E93"/>
    <w:rsid w:val="00247E9C"/>
    <w:rsid w:val="00250BFC"/>
    <w:rsid w:val="00250C90"/>
    <w:rsid w:val="00254AEE"/>
    <w:rsid w:val="00263684"/>
    <w:rsid w:val="002739D7"/>
    <w:rsid w:val="00275E13"/>
    <w:rsid w:val="002772DA"/>
    <w:rsid w:val="00280513"/>
    <w:rsid w:val="002811AA"/>
    <w:rsid w:val="002817AC"/>
    <w:rsid w:val="00283588"/>
    <w:rsid w:val="0028545F"/>
    <w:rsid w:val="002908CF"/>
    <w:rsid w:val="002911F4"/>
    <w:rsid w:val="00292452"/>
    <w:rsid w:val="0029257F"/>
    <w:rsid w:val="002937FA"/>
    <w:rsid w:val="002941DC"/>
    <w:rsid w:val="00296C8B"/>
    <w:rsid w:val="002A694E"/>
    <w:rsid w:val="002A74BD"/>
    <w:rsid w:val="002C10B2"/>
    <w:rsid w:val="002C5636"/>
    <w:rsid w:val="002C751F"/>
    <w:rsid w:val="002C7FB8"/>
    <w:rsid w:val="002D5620"/>
    <w:rsid w:val="002D735B"/>
    <w:rsid w:val="002E12A4"/>
    <w:rsid w:val="002E54CA"/>
    <w:rsid w:val="002E5D9F"/>
    <w:rsid w:val="002E735E"/>
    <w:rsid w:val="002E750E"/>
    <w:rsid w:val="002E7E6A"/>
    <w:rsid w:val="002F3598"/>
    <w:rsid w:val="002F3C58"/>
    <w:rsid w:val="0030245C"/>
    <w:rsid w:val="00304D7E"/>
    <w:rsid w:val="003056CB"/>
    <w:rsid w:val="00314EB1"/>
    <w:rsid w:val="00316530"/>
    <w:rsid w:val="00322C4D"/>
    <w:rsid w:val="00324EE1"/>
    <w:rsid w:val="003311D8"/>
    <w:rsid w:val="0033592B"/>
    <w:rsid w:val="00337F34"/>
    <w:rsid w:val="00340C96"/>
    <w:rsid w:val="003415BB"/>
    <w:rsid w:val="00341635"/>
    <w:rsid w:val="00347327"/>
    <w:rsid w:val="00347D56"/>
    <w:rsid w:val="00347FDD"/>
    <w:rsid w:val="00351AEE"/>
    <w:rsid w:val="00353072"/>
    <w:rsid w:val="003541F5"/>
    <w:rsid w:val="003621AD"/>
    <w:rsid w:val="003621D3"/>
    <w:rsid w:val="00363DB7"/>
    <w:rsid w:val="00366C9B"/>
    <w:rsid w:val="00371451"/>
    <w:rsid w:val="00372CB3"/>
    <w:rsid w:val="00374919"/>
    <w:rsid w:val="003762E8"/>
    <w:rsid w:val="003808C5"/>
    <w:rsid w:val="00380AC7"/>
    <w:rsid w:val="00380BB5"/>
    <w:rsid w:val="00380C65"/>
    <w:rsid w:val="0038253F"/>
    <w:rsid w:val="003833AC"/>
    <w:rsid w:val="0038663C"/>
    <w:rsid w:val="00386A5C"/>
    <w:rsid w:val="00393E33"/>
    <w:rsid w:val="00397440"/>
    <w:rsid w:val="003A31C0"/>
    <w:rsid w:val="003A39B9"/>
    <w:rsid w:val="003B15B5"/>
    <w:rsid w:val="003B387F"/>
    <w:rsid w:val="003B4D5F"/>
    <w:rsid w:val="003C1D20"/>
    <w:rsid w:val="003C38D0"/>
    <w:rsid w:val="003C4E3C"/>
    <w:rsid w:val="003D1598"/>
    <w:rsid w:val="003D3710"/>
    <w:rsid w:val="003D5E3C"/>
    <w:rsid w:val="003D634F"/>
    <w:rsid w:val="003D638D"/>
    <w:rsid w:val="003D6581"/>
    <w:rsid w:val="003E2546"/>
    <w:rsid w:val="003E74F4"/>
    <w:rsid w:val="003F3A5E"/>
    <w:rsid w:val="003F6631"/>
    <w:rsid w:val="003F7D0C"/>
    <w:rsid w:val="00400912"/>
    <w:rsid w:val="0040360D"/>
    <w:rsid w:val="00415468"/>
    <w:rsid w:val="00417179"/>
    <w:rsid w:val="00420855"/>
    <w:rsid w:val="00421518"/>
    <w:rsid w:val="00423EAB"/>
    <w:rsid w:val="00426F3C"/>
    <w:rsid w:val="00427E1A"/>
    <w:rsid w:val="0043579A"/>
    <w:rsid w:val="004368EF"/>
    <w:rsid w:val="00436B15"/>
    <w:rsid w:val="004421BF"/>
    <w:rsid w:val="004426FC"/>
    <w:rsid w:val="00442846"/>
    <w:rsid w:val="00444593"/>
    <w:rsid w:val="00447871"/>
    <w:rsid w:val="00453F9A"/>
    <w:rsid w:val="004555B3"/>
    <w:rsid w:val="0045789F"/>
    <w:rsid w:val="0046245A"/>
    <w:rsid w:val="00462F84"/>
    <w:rsid w:val="00466054"/>
    <w:rsid w:val="0047275C"/>
    <w:rsid w:val="00473B5F"/>
    <w:rsid w:val="00476372"/>
    <w:rsid w:val="00477B0C"/>
    <w:rsid w:val="004818E0"/>
    <w:rsid w:val="00481D0C"/>
    <w:rsid w:val="00485D84"/>
    <w:rsid w:val="00486EBA"/>
    <w:rsid w:val="00495513"/>
    <w:rsid w:val="00495944"/>
    <w:rsid w:val="004968B3"/>
    <w:rsid w:val="004A03A7"/>
    <w:rsid w:val="004A2950"/>
    <w:rsid w:val="004A52A1"/>
    <w:rsid w:val="004A52F6"/>
    <w:rsid w:val="004A54DC"/>
    <w:rsid w:val="004A6B5B"/>
    <w:rsid w:val="004B2CC4"/>
    <w:rsid w:val="004B51F8"/>
    <w:rsid w:val="004B7C06"/>
    <w:rsid w:val="004C0105"/>
    <w:rsid w:val="004C02AC"/>
    <w:rsid w:val="004C0CC1"/>
    <w:rsid w:val="004C1BAB"/>
    <w:rsid w:val="004C6108"/>
    <w:rsid w:val="004C6A4E"/>
    <w:rsid w:val="004D1099"/>
    <w:rsid w:val="004D3E15"/>
    <w:rsid w:val="004D76EA"/>
    <w:rsid w:val="004E108D"/>
    <w:rsid w:val="004E27B5"/>
    <w:rsid w:val="004E3882"/>
    <w:rsid w:val="004E6158"/>
    <w:rsid w:val="004F7AFF"/>
    <w:rsid w:val="005017C3"/>
    <w:rsid w:val="005017D4"/>
    <w:rsid w:val="00501841"/>
    <w:rsid w:val="00503C40"/>
    <w:rsid w:val="00512FE4"/>
    <w:rsid w:val="00516803"/>
    <w:rsid w:val="00522125"/>
    <w:rsid w:val="0052230C"/>
    <w:rsid w:val="005237C1"/>
    <w:rsid w:val="005240D7"/>
    <w:rsid w:val="00524EFC"/>
    <w:rsid w:val="0052601A"/>
    <w:rsid w:val="005274FA"/>
    <w:rsid w:val="00530E71"/>
    <w:rsid w:val="00533134"/>
    <w:rsid w:val="0053323C"/>
    <w:rsid w:val="00533660"/>
    <w:rsid w:val="0053433B"/>
    <w:rsid w:val="00535F20"/>
    <w:rsid w:val="0053665B"/>
    <w:rsid w:val="00536EDE"/>
    <w:rsid w:val="0054058F"/>
    <w:rsid w:val="00544374"/>
    <w:rsid w:val="005459AC"/>
    <w:rsid w:val="005508F4"/>
    <w:rsid w:val="00551D09"/>
    <w:rsid w:val="005536E9"/>
    <w:rsid w:val="005546BE"/>
    <w:rsid w:val="00567525"/>
    <w:rsid w:val="00567DE6"/>
    <w:rsid w:val="005726C5"/>
    <w:rsid w:val="00574A9A"/>
    <w:rsid w:val="00576C26"/>
    <w:rsid w:val="005823FE"/>
    <w:rsid w:val="00584B4A"/>
    <w:rsid w:val="00584F5D"/>
    <w:rsid w:val="00585891"/>
    <w:rsid w:val="00587116"/>
    <w:rsid w:val="00592C3A"/>
    <w:rsid w:val="00592DE6"/>
    <w:rsid w:val="00593B8A"/>
    <w:rsid w:val="005946D9"/>
    <w:rsid w:val="00594A96"/>
    <w:rsid w:val="00594D6C"/>
    <w:rsid w:val="0059603C"/>
    <w:rsid w:val="005A18C1"/>
    <w:rsid w:val="005A4DA7"/>
    <w:rsid w:val="005B06AA"/>
    <w:rsid w:val="005B6B29"/>
    <w:rsid w:val="005B6F9D"/>
    <w:rsid w:val="005C2669"/>
    <w:rsid w:val="005C33A2"/>
    <w:rsid w:val="005C3D88"/>
    <w:rsid w:val="005D1519"/>
    <w:rsid w:val="005D6A8B"/>
    <w:rsid w:val="005E0B8E"/>
    <w:rsid w:val="005E2149"/>
    <w:rsid w:val="005E4985"/>
    <w:rsid w:val="005E6094"/>
    <w:rsid w:val="005E61B5"/>
    <w:rsid w:val="005E7DF2"/>
    <w:rsid w:val="005F087D"/>
    <w:rsid w:val="005F1192"/>
    <w:rsid w:val="005F18F2"/>
    <w:rsid w:val="005F1F3F"/>
    <w:rsid w:val="005F34BF"/>
    <w:rsid w:val="005F72BD"/>
    <w:rsid w:val="00600F7B"/>
    <w:rsid w:val="00607221"/>
    <w:rsid w:val="006124F4"/>
    <w:rsid w:val="0061270C"/>
    <w:rsid w:val="0061390C"/>
    <w:rsid w:val="0061499A"/>
    <w:rsid w:val="0061675B"/>
    <w:rsid w:val="0062170B"/>
    <w:rsid w:val="00624D5E"/>
    <w:rsid w:val="006314B5"/>
    <w:rsid w:val="006340F5"/>
    <w:rsid w:val="0063421B"/>
    <w:rsid w:val="006353F2"/>
    <w:rsid w:val="00636705"/>
    <w:rsid w:val="00640D93"/>
    <w:rsid w:val="00644931"/>
    <w:rsid w:val="0064660E"/>
    <w:rsid w:val="0064665D"/>
    <w:rsid w:val="00647210"/>
    <w:rsid w:val="00651CDC"/>
    <w:rsid w:val="0065294F"/>
    <w:rsid w:val="00654924"/>
    <w:rsid w:val="00654B1C"/>
    <w:rsid w:val="00673A65"/>
    <w:rsid w:val="00673BA8"/>
    <w:rsid w:val="00676833"/>
    <w:rsid w:val="0068060F"/>
    <w:rsid w:val="00681820"/>
    <w:rsid w:val="00686865"/>
    <w:rsid w:val="00687102"/>
    <w:rsid w:val="00690E7F"/>
    <w:rsid w:val="006910E2"/>
    <w:rsid w:val="006A1BEA"/>
    <w:rsid w:val="006A2123"/>
    <w:rsid w:val="006A30BC"/>
    <w:rsid w:val="006A465B"/>
    <w:rsid w:val="006A65FF"/>
    <w:rsid w:val="006B097C"/>
    <w:rsid w:val="006B53AA"/>
    <w:rsid w:val="006B727F"/>
    <w:rsid w:val="006C2EFC"/>
    <w:rsid w:val="006C2F74"/>
    <w:rsid w:val="006C42A4"/>
    <w:rsid w:val="006C54D4"/>
    <w:rsid w:val="006C67DA"/>
    <w:rsid w:val="006D018B"/>
    <w:rsid w:val="006D1C77"/>
    <w:rsid w:val="006D4E66"/>
    <w:rsid w:val="006D62BC"/>
    <w:rsid w:val="006D6F0D"/>
    <w:rsid w:val="006E1137"/>
    <w:rsid w:val="006E151A"/>
    <w:rsid w:val="006E24F0"/>
    <w:rsid w:val="006E54CB"/>
    <w:rsid w:val="006F2784"/>
    <w:rsid w:val="006F59DB"/>
    <w:rsid w:val="006F7BEA"/>
    <w:rsid w:val="0070270E"/>
    <w:rsid w:val="00703027"/>
    <w:rsid w:val="00710386"/>
    <w:rsid w:val="00712316"/>
    <w:rsid w:val="007146D2"/>
    <w:rsid w:val="007202AF"/>
    <w:rsid w:val="00723E95"/>
    <w:rsid w:val="00724C9A"/>
    <w:rsid w:val="00724F19"/>
    <w:rsid w:val="00727710"/>
    <w:rsid w:val="00730BC7"/>
    <w:rsid w:val="007335AB"/>
    <w:rsid w:val="007422B4"/>
    <w:rsid w:val="007463B5"/>
    <w:rsid w:val="0074755A"/>
    <w:rsid w:val="007552AF"/>
    <w:rsid w:val="00755455"/>
    <w:rsid w:val="007609C4"/>
    <w:rsid w:val="00760B11"/>
    <w:rsid w:val="00760C8B"/>
    <w:rsid w:val="007624F0"/>
    <w:rsid w:val="00765B86"/>
    <w:rsid w:val="00765F28"/>
    <w:rsid w:val="00767DF4"/>
    <w:rsid w:val="0077164F"/>
    <w:rsid w:val="00771CA8"/>
    <w:rsid w:val="00774568"/>
    <w:rsid w:val="00775248"/>
    <w:rsid w:val="00775CB2"/>
    <w:rsid w:val="0078145F"/>
    <w:rsid w:val="0078515A"/>
    <w:rsid w:val="0078785F"/>
    <w:rsid w:val="0079131F"/>
    <w:rsid w:val="00792835"/>
    <w:rsid w:val="00793250"/>
    <w:rsid w:val="00793F6D"/>
    <w:rsid w:val="007940D0"/>
    <w:rsid w:val="007A2939"/>
    <w:rsid w:val="007B1D3D"/>
    <w:rsid w:val="007B6E14"/>
    <w:rsid w:val="007C2FB1"/>
    <w:rsid w:val="007C3B33"/>
    <w:rsid w:val="007C4B49"/>
    <w:rsid w:val="007D088D"/>
    <w:rsid w:val="007D122A"/>
    <w:rsid w:val="007D16D3"/>
    <w:rsid w:val="007D2969"/>
    <w:rsid w:val="007D4AD5"/>
    <w:rsid w:val="007D5B07"/>
    <w:rsid w:val="007D6FF6"/>
    <w:rsid w:val="007E0FA7"/>
    <w:rsid w:val="007E3D2A"/>
    <w:rsid w:val="007E44C4"/>
    <w:rsid w:val="007E4C90"/>
    <w:rsid w:val="007F0789"/>
    <w:rsid w:val="007F0EE7"/>
    <w:rsid w:val="007F22B9"/>
    <w:rsid w:val="007F2699"/>
    <w:rsid w:val="007F2740"/>
    <w:rsid w:val="007F34EC"/>
    <w:rsid w:val="007F3C28"/>
    <w:rsid w:val="007F62C9"/>
    <w:rsid w:val="007F7B18"/>
    <w:rsid w:val="00801432"/>
    <w:rsid w:val="0080366C"/>
    <w:rsid w:val="00805405"/>
    <w:rsid w:val="008073E4"/>
    <w:rsid w:val="0080743C"/>
    <w:rsid w:val="008075DE"/>
    <w:rsid w:val="00810766"/>
    <w:rsid w:val="00813145"/>
    <w:rsid w:val="008144BF"/>
    <w:rsid w:val="008161C4"/>
    <w:rsid w:val="0082016F"/>
    <w:rsid w:val="008203E3"/>
    <w:rsid w:val="008206C8"/>
    <w:rsid w:val="008212AA"/>
    <w:rsid w:val="00822107"/>
    <w:rsid w:val="00822D72"/>
    <w:rsid w:val="00823F2C"/>
    <w:rsid w:val="00824AEF"/>
    <w:rsid w:val="0082626B"/>
    <w:rsid w:val="00830C08"/>
    <w:rsid w:val="00831631"/>
    <w:rsid w:val="008336A2"/>
    <w:rsid w:val="00836B67"/>
    <w:rsid w:val="008372C7"/>
    <w:rsid w:val="00837607"/>
    <w:rsid w:val="00843304"/>
    <w:rsid w:val="00845287"/>
    <w:rsid w:val="00845B33"/>
    <w:rsid w:val="008471D7"/>
    <w:rsid w:val="00851318"/>
    <w:rsid w:val="008520E6"/>
    <w:rsid w:val="0085217B"/>
    <w:rsid w:val="00856737"/>
    <w:rsid w:val="00862629"/>
    <w:rsid w:val="00863EF9"/>
    <w:rsid w:val="008641AC"/>
    <w:rsid w:val="00864D45"/>
    <w:rsid w:val="00871008"/>
    <w:rsid w:val="008723A0"/>
    <w:rsid w:val="0087382A"/>
    <w:rsid w:val="008749A3"/>
    <w:rsid w:val="00880A2A"/>
    <w:rsid w:val="0088161B"/>
    <w:rsid w:val="008824CD"/>
    <w:rsid w:val="00882A05"/>
    <w:rsid w:val="008842FC"/>
    <w:rsid w:val="008843B2"/>
    <w:rsid w:val="0088592A"/>
    <w:rsid w:val="00885F6D"/>
    <w:rsid w:val="00891507"/>
    <w:rsid w:val="00891680"/>
    <w:rsid w:val="00893D99"/>
    <w:rsid w:val="0089428F"/>
    <w:rsid w:val="00895260"/>
    <w:rsid w:val="00896CEB"/>
    <w:rsid w:val="008972E7"/>
    <w:rsid w:val="008A176C"/>
    <w:rsid w:val="008A219B"/>
    <w:rsid w:val="008A6A3D"/>
    <w:rsid w:val="008A7970"/>
    <w:rsid w:val="008B39DC"/>
    <w:rsid w:val="008B4A0B"/>
    <w:rsid w:val="008B6EF8"/>
    <w:rsid w:val="008B7BA8"/>
    <w:rsid w:val="008B7DA3"/>
    <w:rsid w:val="008C1AF2"/>
    <w:rsid w:val="008C3290"/>
    <w:rsid w:val="008C3B1A"/>
    <w:rsid w:val="008C607B"/>
    <w:rsid w:val="008C7C27"/>
    <w:rsid w:val="008D5793"/>
    <w:rsid w:val="008D7C50"/>
    <w:rsid w:val="008E089A"/>
    <w:rsid w:val="008E13FF"/>
    <w:rsid w:val="008E6C5C"/>
    <w:rsid w:val="008F19F6"/>
    <w:rsid w:val="008F58A0"/>
    <w:rsid w:val="008F5C6C"/>
    <w:rsid w:val="008F5D29"/>
    <w:rsid w:val="008F6724"/>
    <w:rsid w:val="008F7643"/>
    <w:rsid w:val="009003C7"/>
    <w:rsid w:val="00902B5D"/>
    <w:rsid w:val="0090337D"/>
    <w:rsid w:val="009133B7"/>
    <w:rsid w:val="00917165"/>
    <w:rsid w:val="009172D4"/>
    <w:rsid w:val="00917FCE"/>
    <w:rsid w:val="009209E8"/>
    <w:rsid w:val="00920B47"/>
    <w:rsid w:val="00926099"/>
    <w:rsid w:val="009263A3"/>
    <w:rsid w:val="00930471"/>
    <w:rsid w:val="0093530E"/>
    <w:rsid w:val="00937B37"/>
    <w:rsid w:val="00941DE5"/>
    <w:rsid w:val="009421DD"/>
    <w:rsid w:val="00943E95"/>
    <w:rsid w:val="009468E1"/>
    <w:rsid w:val="00946E0A"/>
    <w:rsid w:val="009473C4"/>
    <w:rsid w:val="009545F5"/>
    <w:rsid w:val="00955B88"/>
    <w:rsid w:val="009603DE"/>
    <w:rsid w:val="00960D2F"/>
    <w:rsid w:val="009653D3"/>
    <w:rsid w:val="009706EC"/>
    <w:rsid w:val="00971BF6"/>
    <w:rsid w:val="00976020"/>
    <w:rsid w:val="0097690E"/>
    <w:rsid w:val="009808D5"/>
    <w:rsid w:val="00981A02"/>
    <w:rsid w:val="009824D0"/>
    <w:rsid w:val="009872EA"/>
    <w:rsid w:val="009874DA"/>
    <w:rsid w:val="0099277C"/>
    <w:rsid w:val="00993783"/>
    <w:rsid w:val="00993F37"/>
    <w:rsid w:val="00994968"/>
    <w:rsid w:val="00994FF5"/>
    <w:rsid w:val="009970D3"/>
    <w:rsid w:val="009A24D8"/>
    <w:rsid w:val="009A60E1"/>
    <w:rsid w:val="009B29CC"/>
    <w:rsid w:val="009B6153"/>
    <w:rsid w:val="009B62AD"/>
    <w:rsid w:val="009B6BB0"/>
    <w:rsid w:val="009B7013"/>
    <w:rsid w:val="009C03EF"/>
    <w:rsid w:val="009C25CF"/>
    <w:rsid w:val="009C394D"/>
    <w:rsid w:val="009C4689"/>
    <w:rsid w:val="009C5AD7"/>
    <w:rsid w:val="009C7B99"/>
    <w:rsid w:val="009D04CA"/>
    <w:rsid w:val="009D2616"/>
    <w:rsid w:val="009D445C"/>
    <w:rsid w:val="009D6F76"/>
    <w:rsid w:val="009E0B53"/>
    <w:rsid w:val="009E2A57"/>
    <w:rsid w:val="009E4815"/>
    <w:rsid w:val="009E7127"/>
    <w:rsid w:val="009F0791"/>
    <w:rsid w:val="009F1EB3"/>
    <w:rsid w:val="009F73D0"/>
    <w:rsid w:val="00A05D45"/>
    <w:rsid w:val="00A05E88"/>
    <w:rsid w:val="00A06036"/>
    <w:rsid w:val="00A06A91"/>
    <w:rsid w:val="00A12154"/>
    <w:rsid w:val="00A178A8"/>
    <w:rsid w:val="00A222E9"/>
    <w:rsid w:val="00A24638"/>
    <w:rsid w:val="00A252E8"/>
    <w:rsid w:val="00A270EA"/>
    <w:rsid w:val="00A27129"/>
    <w:rsid w:val="00A277EF"/>
    <w:rsid w:val="00A4191B"/>
    <w:rsid w:val="00A42C2A"/>
    <w:rsid w:val="00A432C9"/>
    <w:rsid w:val="00A435B2"/>
    <w:rsid w:val="00A45805"/>
    <w:rsid w:val="00A46AB3"/>
    <w:rsid w:val="00A5470F"/>
    <w:rsid w:val="00A55A6D"/>
    <w:rsid w:val="00A55CE4"/>
    <w:rsid w:val="00A64D0B"/>
    <w:rsid w:val="00A666C4"/>
    <w:rsid w:val="00A66CD6"/>
    <w:rsid w:val="00A71E5D"/>
    <w:rsid w:val="00A74D82"/>
    <w:rsid w:val="00A75954"/>
    <w:rsid w:val="00A75DE5"/>
    <w:rsid w:val="00A77EFD"/>
    <w:rsid w:val="00A809CA"/>
    <w:rsid w:val="00A85CAC"/>
    <w:rsid w:val="00A86BC8"/>
    <w:rsid w:val="00A905A6"/>
    <w:rsid w:val="00A913CF"/>
    <w:rsid w:val="00A91488"/>
    <w:rsid w:val="00A91E36"/>
    <w:rsid w:val="00A96CBB"/>
    <w:rsid w:val="00A97C16"/>
    <w:rsid w:val="00AA0B98"/>
    <w:rsid w:val="00AA10AB"/>
    <w:rsid w:val="00AA1D78"/>
    <w:rsid w:val="00AA2260"/>
    <w:rsid w:val="00AA360D"/>
    <w:rsid w:val="00AA3ACB"/>
    <w:rsid w:val="00AA48A3"/>
    <w:rsid w:val="00AA5519"/>
    <w:rsid w:val="00AA5866"/>
    <w:rsid w:val="00AA7B7C"/>
    <w:rsid w:val="00AB0DDA"/>
    <w:rsid w:val="00AB20F6"/>
    <w:rsid w:val="00AB6CF8"/>
    <w:rsid w:val="00AC1133"/>
    <w:rsid w:val="00AC38DB"/>
    <w:rsid w:val="00AC3E3B"/>
    <w:rsid w:val="00AC432E"/>
    <w:rsid w:val="00AC5AC4"/>
    <w:rsid w:val="00AC5AF3"/>
    <w:rsid w:val="00AC6705"/>
    <w:rsid w:val="00AC7047"/>
    <w:rsid w:val="00AD2B22"/>
    <w:rsid w:val="00AD3A4B"/>
    <w:rsid w:val="00AD59F9"/>
    <w:rsid w:val="00AE7063"/>
    <w:rsid w:val="00AF23EF"/>
    <w:rsid w:val="00AF2CB1"/>
    <w:rsid w:val="00AF3316"/>
    <w:rsid w:val="00AF4CF0"/>
    <w:rsid w:val="00AF5B76"/>
    <w:rsid w:val="00AF629C"/>
    <w:rsid w:val="00AF6A84"/>
    <w:rsid w:val="00AF797C"/>
    <w:rsid w:val="00AF7CB7"/>
    <w:rsid w:val="00B0050C"/>
    <w:rsid w:val="00B01FA1"/>
    <w:rsid w:val="00B024A9"/>
    <w:rsid w:val="00B04DB5"/>
    <w:rsid w:val="00B05FCE"/>
    <w:rsid w:val="00B068CA"/>
    <w:rsid w:val="00B06A08"/>
    <w:rsid w:val="00B07440"/>
    <w:rsid w:val="00B103D0"/>
    <w:rsid w:val="00B11316"/>
    <w:rsid w:val="00B14DAE"/>
    <w:rsid w:val="00B14FC6"/>
    <w:rsid w:val="00B16DDD"/>
    <w:rsid w:val="00B16E5B"/>
    <w:rsid w:val="00B206BA"/>
    <w:rsid w:val="00B206C6"/>
    <w:rsid w:val="00B225E5"/>
    <w:rsid w:val="00B235AD"/>
    <w:rsid w:val="00B235B3"/>
    <w:rsid w:val="00B243F6"/>
    <w:rsid w:val="00B2605E"/>
    <w:rsid w:val="00B26391"/>
    <w:rsid w:val="00B265ED"/>
    <w:rsid w:val="00B303B9"/>
    <w:rsid w:val="00B33764"/>
    <w:rsid w:val="00B37BA9"/>
    <w:rsid w:val="00B416A5"/>
    <w:rsid w:val="00B43209"/>
    <w:rsid w:val="00B448F0"/>
    <w:rsid w:val="00B450D9"/>
    <w:rsid w:val="00B52E06"/>
    <w:rsid w:val="00B60422"/>
    <w:rsid w:val="00B745BF"/>
    <w:rsid w:val="00B74FA3"/>
    <w:rsid w:val="00B7774A"/>
    <w:rsid w:val="00B77819"/>
    <w:rsid w:val="00B82CBB"/>
    <w:rsid w:val="00B9016D"/>
    <w:rsid w:val="00B916A1"/>
    <w:rsid w:val="00B91C95"/>
    <w:rsid w:val="00B91E7B"/>
    <w:rsid w:val="00B94394"/>
    <w:rsid w:val="00BA1C38"/>
    <w:rsid w:val="00BA1FCF"/>
    <w:rsid w:val="00BA5F01"/>
    <w:rsid w:val="00BB0109"/>
    <w:rsid w:val="00BB1D94"/>
    <w:rsid w:val="00BB5939"/>
    <w:rsid w:val="00BB795C"/>
    <w:rsid w:val="00BC5668"/>
    <w:rsid w:val="00BC6899"/>
    <w:rsid w:val="00BD1673"/>
    <w:rsid w:val="00BD32AD"/>
    <w:rsid w:val="00BD36D3"/>
    <w:rsid w:val="00BD68D3"/>
    <w:rsid w:val="00BE0AD9"/>
    <w:rsid w:val="00BE0C33"/>
    <w:rsid w:val="00BE1CAA"/>
    <w:rsid w:val="00BE4254"/>
    <w:rsid w:val="00BF190A"/>
    <w:rsid w:val="00BF1EDD"/>
    <w:rsid w:val="00BF3588"/>
    <w:rsid w:val="00BF3873"/>
    <w:rsid w:val="00BF39B7"/>
    <w:rsid w:val="00BF4D92"/>
    <w:rsid w:val="00BF65A4"/>
    <w:rsid w:val="00C00416"/>
    <w:rsid w:val="00C00766"/>
    <w:rsid w:val="00C04125"/>
    <w:rsid w:val="00C05C2C"/>
    <w:rsid w:val="00C06321"/>
    <w:rsid w:val="00C06F0A"/>
    <w:rsid w:val="00C12510"/>
    <w:rsid w:val="00C13A76"/>
    <w:rsid w:val="00C25263"/>
    <w:rsid w:val="00C3464F"/>
    <w:rsid w:val="00C36C07"/>
    <w:rsid w:val="00C36E8B"/>
    <w:rsid w:val="00C373AB"/>
    <w:rsid w:val="00C37A7E"/>
    <w:rsid w:val="00C43AE2"/>
    <w:rsid w:val="00C502CB"/>
    <w:rsid w:val="00C50766"/>
    <w:rsid w:val="00C5147A"/>
    <w:rsid w:val="00C5274D"/>
    <w:rsid w:val="00C53A65"/>
    <w:rsid w:val="00C56142"/>
    <w:rsid w:val="00C5748E"/>
    <w:rsid w:val="00C6572B"/>
    <w:rsid w:val="00C702F5"/>
    <w:rsid w:val="00C70882"/>
    <w:rsid w:val="00C71244"/>
    <w:rsid w:val="00C7315E"/>
    <w:rsid w:val="00C758B5"/>
    <w:rsid w:val="00C766CF"/>
    <w:rsid w:val="00C77295"/>
    <w:rsid w:val="00C81814"/>
    <w:rsid w:val="00C85F2B"/>
    <w:rsid w:val="00C90F3B"/>
    <w:rsid w:val="00C91004"/>
    <w:rsid w:val="00CA3982"/>
    <w:rsid w:val="00CA427A"/>
    <w:rsid w:val="00CA522B"/>
    <w:rsid w:val="00CA5AAD"/>
    <w:rsid w:val="00CA6259"/>
    <w:rsid w:val="00CA68FC"/>
    <w:rsid w:val="00CB1412"/>
    <w:rsid w:val="00CB2665"/>
    <w:rsid w:val="00CB267A"/>
    <w:rsid w:val="00CB27E7"/>
    <w:rsid w:val="00CB4E4D"/>
    <w:rsid w:val="00CB53C2"/>
    <w:rsid w:val="00CB547E"/>
    <w:rsid w:val="00CC3699"/>
    <w:rsid w:val="00CC49F4"/>
    <w:rsid w:val="00CC66AE"/>
    <w:rsid w:val="00CD0771"/>
    <w:rsid w:val="00CD3708"/>
    <w:rsid w:val="00CD5446"/>
    <w:rsid w:val="00CD5ECE"/>
    <w:rsid w:val="00CD6569"/>
    <w:rsid w:val="00CE15C5"/>
    <w:rsid w:val="00CE2512"/>
    <w:rsid w:val="00CE3AE9"/>
    <w:rsid w:val="00CE4BE4"/>
    <w:rsid w:val="00CE612C"/>
    <w:rsid w:val="00CF555B"/>
    <w:rsid w:val="00CF67C1"/>
    <w:rsid w:val="00CF68E3"/>
    <w:rsid w:val="00D00D88"/>
    <w:rsid w:val="00D02B23"/>
    <w:rsid w:val="00D0356A"/>
    <w:rsid w:val="00D069C4"/>
    <w:rsid w:val="00D121B3"/>
    <w:rsid w:val="00D2081D"/>
    <w:rsid w:val="00D21F2A"/>
    <w:rsid w:val="00D22591"/>
    <w:rsid w:val="00D23C73"/>
    <w:rsid w:val="00D266FF"/>
    <w:rsid w:val="00D30D06"/>
    <w:rsid w:val="00D30FE3"/>
    <w:rsid w:val="00D31A92"/>
    <w:rsid w:val="00D32F4B"/>
    <w:rsid w:val="00D42AD3"/>
    <w:rsid w:val="00D4688B"/>
    <w:rsid w:val="00D50750"/>
    <w:rsid w:val="00D515B9"/>
    <w:rsid w:val="00D5166E"/>
    <w:rsid w:val="00D547C7"/>
    <w:rsid w:val="00D60CA7"/>
    <w:rsid w:val="00D6168A"/>
    <w:rsid w:val="00D62383"/>
    <w:rsid w:val="00D63456"/>
    <w:rsid w:val="00D65F74"/>
    <w:rsid w:val="00D728A1"/>
    <w:rsid w:val="00D74415"/>
    <w:rsid w:val="00D75B4E"/>
    <w:rsid w:val="00D80B2F"/>
    <w:rsid w:val="00D80ED9"/>
    <w:rsid w:val="00D85A9B"/>
    <w:rsid w:val="00D86096"/>
    <w:rsid w:val="00D914BC"/>
    <w:rsid w:val="00D919F3"/>
    <w:rsid w:val="00D921F5"/>
    <w:rsid w:val="00D9327A"/>
    <w:rsid w:val="00D935A7"/>
    <w:rsid w:val="00D9675F"/>
    <w:rsid w:val="00D968F4"/>
    <w:rsid w:val="00DA111F"/>
    <w:rsid w:val="00DA30C4"/>
    <w:rsid w:val="00DA4235"/>
    <w:rsid w:val="00DA7FB2"/>
    <w:rsid w:val="00DB1974"/>
    <w:rsid w:val="00DB2074"/>
    <w:rsid w:val="00DB4006"/>
    <w:rsid w:val="00DB58CC"/>
    <w:rsid w:val="00DB66EA"/>
    <w:rsid w:val="00DB7B16"/>
    <w:rsid w:val="00DC2714"/>
    <w:rsid w:val="00DC5B18"/>
    <w:rsid w:val="00DC72EB"/>
    <w:rsid w:val="00DD2C18"/>
    <w:rsid w:val="00DD3F1C"/>
    <w:rsid w:val="00DD4033"/>
    <w:rsid w:val="00DE36BB"/>
    <w:rsid w:val="00DE38AD"/>
    <w:rsid w:val="00DE5650"/>
    <w:rsid w:val="00DF0165"/>
    <w:rsid w:val="00DF0A28"/>
    <w:rsid w:val="00DF1C9A"/>
    <w:rsid w:val="00DF260D"/>
    <w:rsid w:val="00DF2F9A"/>
    <w:rsid w:val="00DF5588"/>
    <w:rsid w:val="00DF7C4B"/>
    <w:rsid w:val="00E01876"/>
    <w:rsid w:val="00E018D5"/>
    <w:rsid w:val="00E072BE"/>
    <w:rsid w:val="00E074B0"/>
    <w:rsid w:val="00E10D35"/>
    <w:rsid w:val="00E1123D"/>
    <w:rsid w:val="00E12F8A"/>
    <w:rsid w:val="00E172C7"/>
    <w:rsid w:val="00E2064E"/>
    <w:rsid w:val="00E23292"/>
    <w:rsid w:val="00E23861"/>
    <w:rsid w:val="00E25FE4"/>
    <w:rsid w:val="00E3043D"/>
    <w:rsid w:val="00E35293"/>
    <w:rsid w:val="00E360AC"/>
    <w:rsid w:val="00E36C21"/>
    <w:rsid w:val="00E430FA"/>
    <w:rsid w:val="00E43499"/>
    <w:rsid w:val="00E43FAE"/>
    <w:rsid w:val="00E4403E"/>
    <w:rsid w:val="00E50262"/>
    <w:rsid w:val="00E51200"/>
    <w:rsid w:val="00E551C1"/>
    <w:rsid w:val="00E601FC"/>
    <w:rsid w:val="00E60917"/>
    <w:rsid w:val="00E6650B"/>
    <w:rsid w:val="00E774D6"/>
    <w:rsid w:val="00E8212C"/>
    <w:rsid w:val="00E82287"/>
    <w:rsid w:val="00E83627"/>
    <w:rsid w:val="00E863D5"/>
    <w:rsid w:val="00E869C2"/>
    <w:rsid w:val="00E91938"/>
    <w:rsid w:val="00E91EF4"/>
    <w:rsid w:val="00E92AE2"/>
    <w:rsid w:val="00E96EFF"/>
    <w:rsid w:val="00EA50C9"/>
    <w:rsid w:val="00EA7B87"/>
    <w:rsid w:val="00EB079F"/>
    <w:rsid w:val="00EB1A5C"/>
    <w:rsid w:val="00EB20DF"/>
    <w:rsid w:val="00EB2625"/>
    <w:rsid w:val="00EB3572"/>
    <w:rsid w:val="00EB541A"/>
    <w:rsid w:val="00EB5B98"/>
    <w:rsid w:val="00EB7255"/>
    <w:rsid w:val="00EC0E43"/>
    <w:rsid w:val="00EC16FA"/>
    <w:rsid w:val="00EC17E4"/>
    <w:rsid w:val="00EC2804"/>
    <w:rsid w:val="00EC69FB"/>
    <w:rsid w:val="00ED3B9E"/>
    <w:rsid w:val="00ED7A1F"/>
    <w:rsid w:val="00ED7A99"/>
    <w:rsid w:val="00EE2BAD"/>
    <w:rsid w:val="00EE3D61"/>
    <w:rsid w:val="00EE4B0C"/>
    <w:rsid w:val="00EF28F3"/>
    <w:rsid w:val="00EF45B4"/>
    <w:rsid w:val="00EF53EA"/>
    <w:rsid w:val="00EF6E99"/>
    <w:rsid w:val="00F00192"/>
    <w:rsid w:val="00F001F0"/>
    <w:rsid w:val="00F04F58"/>
    <w:rsid w:val="00F06274"/>
    <w:rsid w:val="00F1209F"/>
    <w:rsid w:val="00F13B65"/>
    <w:rsid w:val="00F13C8A"/>
    <w:rsid w:val="00F14D2D"/>
    <w:rsid w:val="00F15281"/>
    <w:rsid w:val="00F15E31"/>
    <w:rsid w:val="00F20E26"/>
    <w:rsid w:val="00F2448C"/>
    <w:rsid w:val="00F24828"/>
    <w:rsid w:val="00F26F81"/>
    <w:rsid w:val="00F322D6"/>
    <w:rsid w:val="00F32E7A"/>
    <w:rsid w:val="00F338D6"/>
    <w:rsid w:val="00F33B55"/>
    <w:rsid w:val="00F3483E"/>
    <w:rsid w:val="00F40126"/>
    <w:rsid w:val="00F4071E"/>
    <w:rsid w:val="00F42526"/>
    <w:rsid w:val="00F44430"/>
    <w:rsid w:val="00F44C00"/>
    <w:rsid w:val="00F465C6"/>
    <w:rsid w:val="00F46D0D"/>
    <w:rsid w:val="00F51A58"/>
    <w:rsid w:val="00F531AD"/>
    <w:rsid w:val="00F53E3A"/>
    <w:rsid w:val="00F54155"/>
    <w:rsid w:val="00F578C2"/>
    <w:rsid w:val="00F62119"/>
    <w:rsid w:val="00F670A2"/>
    <w:rsid w:val="00F70AD5"/>
    <w:rsid w:val="00F71EEE"/>
    <w:rsid w:val="00F74681"/>
    <w:rsid w:val="00F77C67"/>
    <w:rsid w:val="00F83DCC"/>
    <w:rsid w:val="00F842C1"/>
    <w:rsid w:val="00FA01C5"/>
    <w:rsid w:val="00FA0A2D"/>
    <w:rsid w:val="00FA1C47"/>
    <w:rsid w:val="00FA6FA7"/>
    <w:rsid w:val="00FB75D9"/>
    <w:rsid w:val="00FC2B9E"/>
    <w:rsid w:val="00FC38CF"/>
    <w:rsid w:val="00FD13F5"/>
    <w:rsid w:val="00FE0A7A"/>
    <w:rsid w:val="00FE71A7"/>
    <w:rsid w:val="00FE76CB"/>
    <w:rsid w:val="00FF4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8FBCBE"/>
  <w15:docId w15:val="{324A4F79-BCE8-4D09-AC02-E117D5127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74FA3"/>
    <w:pPr>
      <w:widowControl w:val="0"/>
      <w:spacing w:line="300" w:lineRule="auto"/>
      <w:ind w:firstLine="700"/>
      <w:jc w:val="both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1390C"/>
    <w:pPr>
      <w:keepNext/>
      <w:widowControl/>
      <w:spacing w:line="240" w:lineRule="auto"/>
      <w:ind w:firstLine="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61390C"/>
    <w:pPr>
      <w:keepNext/>
      <w:widowControl/>
      <w:spacing w:line="240" w:lineRule="auto"/>
      <w:ind w:firstLine="0"/>
      <w:jc w:val="right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61390C"/>
    <w:pPr>
      <w:keepNext/>
      <w:shd w:val="clear" w:color="auto" w:fill="FFFFFF"/>
      <w:autoSpaceDE w:val="0"/>
      <w:autoSpaceDN w:val="0"/>
      <w:spacing w:line="240" w:lineRule="auto"/>
      <w:ind w:firstLine="0"/>
      <w:jc w:val="left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61390C"/>
    <w:pPr>
      <w:keepNext/>
      <w:widowControl/>
      <w:autoSpaceDE w:val="0"/>
      <w:autoSpaceDN w:val="0"/>
      <w:spacing w:line="240" w:lineRule="auto"/>
      <w:ind w:firstLine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43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61390C"/>
    <w:pPr>
      <w:keepNext/>
      <w:widowControl/>
      <w:spacing w:line="240" w:lineRule="auto"/>
      <w:ind w:firstLine="0"/>
      <w:jc w:val="center"/>
      <w:outlineLvl w:val="5"/>
    </w:pPr>
    <w:rPr>
      <w:rFonts w:ascii="Calibri" w:hAnsi="Calibri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1390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61390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61390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61390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uiPriority w:val="9"/>
    <w:semiHidden/>
    <w:locked/>
    <w:rsid w:val="0061390C"/>
    <w:rPr>
      <w:rFonts w:ascii="Calibri" w:eastAsia="Times New Roman" w:hAnsi="Calibri" w:cs="Times New Roman"/>
      <w:b/>
      <w:bCs/>
    </w:rPr>
  </w:style>
  <w:style w:type="paragraph" w:styleId="a3">
    <w:name w:val="Balloon Text"/>
    <w:basedOn w:val="a"/>
    <w:link w:val="a4"/>
    <w:uiPriority w:val="99"/>
    <w:semiHidden/>
    <w:rsid w:val="0061390C"/>
    <w:pPr>
      <w:widowControl/>
      <w:spacing w:line="240" w:lineRule="auto"/>
      <w:ind w:firstLine="0"/>
      <w:jc w:val="left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1390C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61390C"/>
    <w:pPr>
      <w:widowControl/>
      <w:tabs>
        <w:tab w:val="left" w:pos="9072"/>
      </w:tabs>
      <w:autoSpaceDE w:val="0"/>
      <w:autoSpaceDN w:val="0"/>
      <w:spacing w:line="240" w:lineRule="auto"/>
      <w:ind w:firstLine="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Заголовок Знак"/>
    <w:link w:val="a5"/>
    <w:uiPriority w:val="10"/>
    <w:locked/>
    <w:rsid w:val="0061390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BodyText22">
    <w:name w:val="Body Text 22"/>
    <w:basedOn w:val="a"/>
    <w:uiPriority w:val="99"/>
    <w:rsid w:val="0061390C"/>
    <w:pPr>
      <w:widowControl/>
      <w:autoSpaceDE w:val="0"/>
      <w:autoSpaceDN w:val="0"/>
      <w:spacing w:line="240" w:lineRule="auto"/>
      <w:ind w:firstLine="0"/>
    </w:pPr>
    <w:rPr>
      <w:rFonts w:ascii="Arial" w:hAnsi="Arial" w:cs="Arial"/>
      <w:sz w:val="24"/>
      <w:szCs w:val="24"/>
    </w:rPr>
  </w:style>
  <w:style w:type="character" w:styleId="a7">
    <w:name w:val="footnote reference"/>
    <w:uiPriority w:val="99"/>
    <w:rsid w:val="0061390C"/>
    <w:rPr>
      <w:rFonts w:cs="Times New Roman"/>
      <w:vertAlign w:val="superscript"/>
    </w:rPr>
  </w:style>
  <w:style w:type="paragraph" w:styleId="a8">
    <w:name w:val="Body Text"/>
    <w:basedOn w:val="a"/>
    <w:link w:val="a9"/>
    <w:uiPriority w:val="99"/>
    <w:rsid w:val="0061390C"/>
    <w:pPr>
      <w:shd w:val="clear" w:color="auto" w:fill="FFFFFF"/>
      <w:autoSpaceDE w:val="0"/>
      <w:autoSpaceDN w:val="0"/>
      <w:spacing w:line="274" w:lineRule="exact"/>
      <w:ind w:right="29" w:firstLine="0"/>
    </w:pPr>
    <w:rPr>
      <w:rFonts w:ascii="Arial" w:hAnsi="Arial"/>
      <w:sz w:val="24"/>
      <w:szCs w:val="24"/>
    </w:rPr>
  </w:style>
  <w:style w:type="character" w:customStyle="1" w:styleId="a9">
    <w:name w:val="Основной текст Знак"/>
    <w:link w:val="a8"/>
    <w:uiPriority w:val="99"/>
    <w:locked/>
    <w:rsid w:val="0061390C"/>
    <w:rPr>
      <w:rFonts w:ascii="Arial" w:hAnsi="Arial" w:cs="Arial"/>
      <w:sz w:val="24"/>
      <w:szCs w:val="24"/>
    </w:rPr>
  </w:style>
  <w:style w:type="paragraph" w:styleId="21">
    <w:name w:val="Body Text Indent 2"/>
    <w:basedOn w:val="a"/>
    <w:link w:val="22"/>
    <w:uiPriority w:val="99"/>
    <w:rsid w:val="0061390C"/>
    <w:pPr>
      <w:widowControl/>
      <w:shd w:val="clear" w:color="auto" w:fill="FFFFFF"/>
      <w:autoSpaceDE w:val="0"/>
      <w:autoSpaceDN w:val="0"/>
      <w:spacing w:line="274" w:lineRule="exact"/>
      <w:ind w:left="22" w:firstLine="0"/>
    </w:pPr>
    <w:rPr>
      <w:rFonts w:ascii="Arial" w:hAnsi="Arial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61390C"/>
    <w:rPr>
      <w:rFonts w:ascii="Arial" w:hAnsi="Arial" w:cs="Arial"/>
      <w:sz w:val="24"/>
      <w:szCs w:val="24"/>
    </w:rPr>
  </w:style>
  <w:style w:type="paragraph" w:styleId="23">
    <w:name w:val="Body Text 2"/>
    <w:basedOn w:val="a"/>
    <w:link w:val="24"/>
    <w:uiPriority w:val="99"/>
    <w:rsid w:val="0061390C"/>
    <w:pPr>
      <w:widowControl/>
      <w:spacing w:after="120" w:line="480" w:lineRule="auto"/>
      <w:ind w:firstLine="0"/>
      <w:jc w:val="left"/>
    </w:pPr>
    <w:rPr>
      <w:rFonts w:ascii="Arial" w:hAnsi="Arial"/>
      <w:sz w:val="24"/>
      <w:szCs w:val="24"/>
    </w:rPr>
  </w:style>
  <w:style w:type="character" w:customStyle="1" w:styleId="24">
    <w:name w:val="Основной текст 2 Знак"/>
    <w:link w:val="23"/>
    <w:uiPriority w:val="99"/>
    <w:locked/>
    <w:rsid w:val="0061390C"/>
    <w:rPr>
      <w:rFonts w:ascii="Arial" w:hAnsi="Arial" w:cs="Arial"/>
      <w:sz w:val="24"/>
      <w:szCs w:val="24"/>
    </w:rPr>
  </w:style>
  <w:style w:type="paragraph" w:styleId="aa">
    <w:name w:val="Block Text"/>
    <w:basedOn w:val="a"/>
    <w:uiPriority w:val="99"/>
    <w:rsid w:val="0061390C"/>
    <w:pPr>
      <w:widowControl/>
      <w:numPr>
        <w:ilvl w:val="12"/>
      </w:numPr>
      <w:shd w:val="clear" w:color="auto" w:fill="FFFFFF"/>
      <w:autoSpaceDE w:val="0"/>
      <w:autoSpaceDN w:val="0"/>
      <w:spacing w:line="274" w:lineRule="exact"/>
      <w:ind w:left="360" w:right="144" w:firstLine="700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61390C"/>
    <w:pPr>
      <w:shd w:val="clear" w:color="auto" w:fill="FFFFFF"/>
      <w:autoSpaceDE w:val="0"/>
      <w:autoSpaceDN w:val="0"/>
      <w:spacing w:line="274" w:lineRule="exact"/>
      <w:ind w:firstLine="0"/>
    </w:pPr>
    <w:rPr>
      <w:rFonts w:ascii="Arial" w:hAnsi="Arial"/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61390C"/>
    <w:rPr>
      <w:rFonts w:ascii="Arial" w:hAnsi="Arial" w:cs="Arial"/>
      <w:sz w:val="16"/>
      <w:szCs w:val="16"/>
    </w:rPr>
  </w:style>
  <w:style w:type="paragraph" w:styleId="ab">
    <w:name w:val="footnote text"/>
    <w:basedOn w:val="a"/>
    <w:link w:val="ac"/>
    <w:uiPriority w:val="99"/>
    <w:rsid w:val="0061390C"/>
    <w:pPr>
      <w:autoSpaceDE w:val="0"/>
      <w:autoSpaceDN w:val="0"/>
      <w:spacing w:line="240" w:lineRule="auto"/>
      <w:ind w:firstLine="0"/>
      <w:jc w:val="left"/>
    </w:pPr>
    <w:rPr>
      <w:rFonts w:ascii="Arial" w:hAnsi="Arial"/>
      <w:sz w:val="20"/>
    </w:rPr>
  </w:style>
  <w:style w:type="character" w:customStyle="1" w:styleId="ac">
    <w:name w:val="Текст сноски Знак"/>
    <w:link w:val="ab"/>
    <w:uiPriority w:val="99"/>
    <w:locked/>
    <w:rsid w:val="0061390C"/>
    <w:rPr>
      <w:rFonts w:ascii="Arial" w:hAnsi="Arial" w:cs="Arial"/>
      <w:sz w:val="20"/>
      <w:szCs w:val="20"/>
    </w:rPr>
  </w:style>
  <w:style w:type="character" w:styleId="ad">
    <w:name w:val="page number"/>
    <w:uiPriority w:val="99"/>
    <w:rsid w:val="0061390C"/>
    <w:rPr>
      <w:rFonts w:cs="Times New Roman"/>
    </w:rPr>
  </w:style>
  <w:style w:type="paragraph" w:styleId="ae">
    <w:name w:val="footer"/>
    <w:basedOn w:val="a"/>
    <w:link w:val="af"/>
    <w:uiPriority w:val="99"/>
    <w:rsid w:val="0061390C"/>
    <w:pPr>
      <w:tabs>
        <w:tab w:val="center" w:pos="4153"/>
        <w:tab w:val="right" w:pos="8306"/>
      </w:tabs>
      <w:autoSpaceDE w:val="0"/>
      <w:autoSpaceDN w:val="0"/>
      <w:spacing w:line="240" w:lineRule="auto"/>
      <w:ind w:firstLine="0"/>
      <w:jc w:val="left"/>
    </w:pPr>
    <w:rPr>
      <w:rFonts w:ascii="Arial" w:hAnsi="Arial"/>
      <w:sz w:val="24"/>
      <w:szCs w:val="24"/>
    </w:rPr>
  </w:style>
  <w:style w:type="character" w:customStyle="1" w:styleId="af">
    <w:name w:val="Нижний колонтитул Знак"/>
    <w:link w:val="ae"/>
    <w:uiPriority w:val="99"/>
    <w:locked/>
    <w:rsid w:val="0061390C"/>
    <w:rPr>
      <w:rFonts w:ascii="Arial" w:hAnsi="Arial" w:cs="Arial"/>
      <w:sz w:val="24"/>
      <w:szCs w:val="24"/>
    </w:rPr>
  </w:style>
  <w:style w:type="paragraph" w:styleId="af0">
    <w:name w:val="header"/>
    <w:basedOn w:val="a"/>
    <w:link w:val="af1"/>
    <w:uiPriority w:val="99"/>
    <w:rsid w:val="0061390C"/>
    <w:pPr>
      <w:widowControl/>
      <w:tabs>
        <w:tab w:val="center" w:pos="4153"/>
        <w:tab w:val="right" w:pos="8306"/>
      </w:tabs>
      <w:autoSpaceDE w:val="0"/>
      <w:autoSpaceDN w:val="0"/>
      <w:spacing w:line="240" w:lineRule="auto"/>
      <w:ind w:firstLine="0"/>
      <w:jc w:val="left"/>
    </w:pPr>
    <w:rPr>
      <w:rFonts w:ascii="Arial" w:hAnsi="Arial"/>
      <w:sz w:val="24"/>
      <w:szCs w:val="24"/>
    </w:rPr>
  </w:style>
  <w:style w:type="character" w:customStyle="1" w:styleId="af1">
    <w:name w:val="Верхний колонтитул Знак"/>
    <w:link w:val="af0"/>
    <w:uiPriority w:val="99"/>
    <w:locked/>
    <w:rsid w:val="0061390C"/>
    <w:rPr>
      <w:rFonts w:ascii="Arial" w:hAnsi="Arial" w:cs="Arial"/>
      <w:sz w:val="24"/>
      <w:szCs w:val="24"/>
    </w:rPr>
  </w:style>
  <w:style w:type="paragraph" w:styleId="33">
    <w:name w:val="Body Text Indent 3"/>
    <w:basedOn w:val="a"/>
    <w:link w:val="34"/>
    <w:uiPriority w:val="99"/>
    <w:rsid w:val="0061390C"/>
    <w:pPr>
      <w:widowControl/>
      <w:shd w:val="clear" w:color="auto" w:fill="FFFFFF"/>
      <w:spacing w:line="274" w:lineRule="exact"/>
      <w:ind w:right="29" w:firstLine="708"/>
    </w:pPr>
    <w:rPr>
      <w:rFonts w:ascii="Arial" w:hAnsi="Arial"/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61390C"/>
    <w:rPr>
      <w:rFonts w:ascii="Arial" w:hAnsi="Arial" w:cs="Arial"/>
      <w:sz w:val="16"/>
      <w:szCs w:val="16"/>
    </w:rPr>
  </w:style>
  <w:style w:type="paragraph" w:customStyle="1" w:styleId="af2">
    <w:name w:val="Нормальный"/>
    <w:uiPriority w:val="99"/>
    <w:rsid w:val="0061390C"/>
    <w:pPr>
      <w:autoSpaceDE w:val="0"/>
      <w:autoSpaceDN w:val="0"/>
    </w:pPr>
    <w:rPr>
      <w:rFonts w:ascii="Arial" w:hAnsi="Arial" w:cs="Arial"/>
    </w:rPr>
  </w:style>
  <w:style w:type="paragraph" w:customStyle="1" w:styleId="Iiiaeuiue">
    <w:name w:val="Ii?iaeuiue"/>
    <w:rsid w:val="0061390C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customStyle="1" w:styleId="Iiiaeuiue1">
    <w:name w:val="Ii?iaeuiue1"/>
    <w:uiPriority w:val="99"/>
    <w:rsid w:val="0061390C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af3">
    <w:name w:val="Body Text Indent"/>
    <w:basedOn w:val="a"/>
    <w:link w:val="af4"/>
    <w:uiPriority w:val="99"/>
    <w:rsid w:val="00B43209"/>
    <w:pPr>
      <w:widowControl/>
      <w:spacing w:after="120" w:line="240" w:lineRule="auto"/>
      <w:ind w:left="283" w:firstLine="0"/>
      <w:jc w:val="left"/>
    </w:pPr>
    <w:rPr>
      <w:rFonts w:ascii="Arial" w:hAnsi="Arial"/>
      <w:sz w:val="24"/>
      <w:szCs w:val="24"/>
    </w:rPr>
  </w:style>
  <w:style w:type="character" w:customStyle="1" w:styleId="af4">
    <w:name w:val="Основной текст с отступом Знак"/>
    <w:link w:val="af3"/>
    <w:uiPriority w:val="99"/>
    <w:semiHidden/>
    <w:locked/>
    <w:rsid w:val="0061390C"/>
    <w:rPr>
      <w:rFonts w:ascii="Arial" w:hAnsi="Arial" w:cs="Arial"/>
      <w:sz w:val="24"/>
      <w:szCs w:val="24"/>
    </w:rPr>
  </w:style>
  <w:style w:type="paragraph" w:customStyle="1" w:styleId="af5">
    <w:name w:val="Абзац с интервалом"/>
    <w:basedOn w:val="a"/>
    <w:uiPriority w:val="99"/>
    <w:rsid w:val="004C6A4E"/>
    <w:pPr>
      <w:widowControl/>
      <w:spacing w:before="120" w:after="120" w:line="240" w:lineRule="auto"/>
      <w:ind w:firstLine="0"/>
    </w:pPr>
    <w:rPr>
      <w:rFonts w:ascii="Arial" w:hAnsi="Arial" w:cs="Arial"/>
      <w:sz w:val="24"/>
      <w:szCs w:val="24"/>
    </w:rPr>
  </w:style>
  <w:style w:type="paragraph" w:customStyle="1" w:styleId="TimesNewRoman">
    <w:name w:val="Стиль Абзац маркерованный + Times New Roman"/>
    <w:basedOn w:val="a"/>
    <w:uiPriority w:val="99"/>
    <w:rsid w:val="004C6A4E"/>
    <w:pPr>
      <w:widowControl/>
      <w:tabs>
        <w:tab w:val="num" w:pos="720"/>
      </w:tabs>
      <w:spacing w:line="240" w:lineRule="auto"/>
      <w:ind w:left="720" w:hanging="360"/>
    </w:pPr>
    <w:rPr>
      <w:sz w:val="24"/>
      <w:szCs w:val="24"/>
    </w:rPr>
  </w:style>
  <w:style w:type="paragraph" w:customStyle="1" w:styleId="af6">
    <w:name w:val="Абзац маркерованный"/>
    <w:basedOn w:val="a"/>
    <w:uiPriority w:val="99"/>
    <w:rsid w:val="005017D4"/>
    <w:pPr>
      <w:widowControl/>
      <w:tabs>
        <w:tab w:val="num" w:pos="1050"/>
      </w:tabs>
      <w:spacing w:line="240" w:lineRule="auto"/>
      <w:ind w:left="1050" w:hanging="690"/>
    </w:pPr>
    <w:rPr>
      <w:rFonts w:ascii="Arial" w:hAnsi="Arial" w:cs="Arial"/>
      <w:sz w:val="24"/>
      <w:szCs w:val="24"/>
    </w:rPr>
  </w:style>
  <w:style w:type="paragraph" w:customStyle="1" w:styleId="11">
    <w:name w:val="Обычный1"/>
    <w:link w:val="Normal"/>
    <w:rsid w:val="00E35293"/>
    <w:pPr>
      <w:widowControl w:val="0"/>
      <w:spacing w:line="300" w:lineRule="auto"/>
      <w:ind w:firstLine="700"/>
      <w:jc w:val="both"/>
    </w:pPr>
    <w:rPr>
      <w:sz w:val="22"/>
    </w:rPr>
  </w:style>
  <w:style w:type="character" w:customStyle="1" w:styleId="Normal">
    <w:name w:val="Normal Знак"/>
    <w:link w:val="11"/>
    <w:locked/>
    <w:rsid w:val="00E35293"/>
    <w:rPr>
      <w:sz w:val="22"/>
      <w:lang w:val="ru-RU" w:eastAsia="ru-RU" w:bidi="ar-SA"/>
    </w:rPr>
  </w:style>
  <w:style w:type="paragraph" w:customStyle="1" w:styleId="af7">
    <w:name w:val="Словарная статья"/>
    <w:basedOn w:val="a"/>
    <w:next w:val="a"/>
    <w:rsid w:val="00E35293"/>
    <w:pPr>
      <w:widowControl/>
      <w:autoSpaceDE w:val="0"/>
      <w:autoSpaceDN w:val="0"/>
      <w:adjustRightInd w:val="0"/>
      <w:spacing w:line="240" w:lineRule="auto"/>
      <w:ind w:right="118" w:firstLine="0"/>
    </w:pPr>
    <w:rPr>
      <w:rFonts w:ascii="Arial" w:hAnsi="Arial"/>
      <w:sz w:val="20"/>
    </w:rPr>
  </w:style>
  <w:style w:type="character" w:customStyle="1" w:styleId="TimesNewRoman0">
    <w:name w:val="Стиль Абзац маркерованный + Times New Roman Знак"/>
    <w:rsid w:val="00E35293"/>
    <w:rPr>
      <w:rFonts w:ascii="Arial" w:hAnsi="Arial" w:cs="Arial"/>
      <w:sz w:val="24"/>
      <w:szCs w:val="24"/>
      <w:lang w:val="ru-RU" w:eastAsia="ru-RU"/>
    </w:rPr>
  </w:style>
  <w:style w:type="paragraph" w:customStyle="1" w:styleId="ConsPlusNormal">
    <w:name w:val="ConsPlusNormal"/>
    <w:rsid w:val="00E352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8">
    <w:name w:val="Hyperlink"/>
    <w:uiPriority w:val="99"/>
    <w:unhideWhenUsed/>
    <w:rsid w:val="00E35293"/>
    <w:rPr>
      <w:rFonts w:cs="Times New Roman"/>
      <w:color w:val="0000FF"/>
      <w:u w:val="single"/>
    </w:rPr>
  </w:style>
  <w:style w:type="paragraph" w:customStyle="1" w:styleId="ConsNormal">
    <w:name w:val="ConsNormal"/>
    <w:rsid w:val="00E3529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E3529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/>
      <w:sz w:val="16"/>
      <w:szCs w:val="16"/>
    </w:rPr>
  </w:style>
  <w:style w:type="character" w:customStyle="1" w:styleId="HTML0">
    <w:name w:val="Стандартный HTML Знак"/>
    <w:link w:val="HTML"/>
    <w:uiPriority w:val="99"/>
    <w:locked/>
    <w:rsid w:val="00E35293"/>
    <w:rPr>
      <w:rFonts w:ascii="Courier New" w:hAnsi="Courier New" w:cs="Courier New"/>
      <w:sz w:val="16"/>
      <w:szCs w:val="16"/>
    </w:rPr>
  </w:style>
  <w:style w:type="paragraph" w:customStyle="1" w:styleId="ConsNonformat">
    <w:name w:val="ConsNonformat"/>
    <w:rsid w:val="00CC369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9">
    <w:name w:val="Revision"/>
    <w:hidden/>
    <w:uiPriority w:val="99"/>
    <w:semiHidden/>
    <w:rsid w:val="00BD1673"/>
    <w:rPr>
      <w:sz w:val="22"/>
    </w:rPr>
  </w:style>
  <w:style w:type="paragraph" w:customStyle="1" w:styleId="ConsPlusTitle">
    <w:name w:val="ConsPlusTitle"/>
    <w:uiPriority w:val="99"/>
    <w:rsid w:val="00F152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F1528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western">
    <w:name w:val="western"/>
    <w:basedOn w:val="a"/>
    <w:rsid w:val="00BD32AD"/>
    <w:pPr>
      <w:widowControl/>
      <w:spacing w:before="100" w:beforeAutospacing="1" w:after="115" w:line="240" w:lineRule="auto"/>
      <w:ind w:firstLine="0"/>
      <w:jc w:val="left"/>
    </w:pPr>
    <w:rPr>
      <w:color w:val="000000"/>
      <w:sz w:val="24"/>
      <w:szCs w:val="24"/>
    </w:rPr>
  </w:style>
  <w:style w:type="character" w:styleId="afa">
    <w:name w:val="annotation reference"/>
    <w:uiPriority w:val="99"/>
    <w:semiHidden/>
    <w:unhideWhenUsed/>
    <w:rsid w:val="00793F6D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793F6D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793F6D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93F6D"/>
    <w:rPr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793F6D"/>
    <w:rPr>
      <w:b/>
      <w:bCs/>
    </w:rPr>
  </w:style>
  <w:style w:type="paragraph" w:styleId="aff">
    <w:name w:val="endnote text"/>
    <w:basedOn w:val="a"/>
    <w:link w:val="aff0"/>
    <w:uiPriority w:val="99"/>
    <w:semiHidden/>
    <w:unhideWhenUsed/>
    <w:rsid w:val="008C3290"/>
    <w:rPr>
      <w:sz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8C3290"/>
  </w:style>
  <w:style w:type="character" w:styleId="aff1">
    <w:name w:val="endnote reference"/>
    <w:uiPriority w:val="99"/>
    <w:semiHidden/>
    <w:unhideWhenUsed/>
    <w:rsid w:val="008C3290"/>
    <w:rPr>
      <w:vertAlign w:val="superscript"/>
    </w:rPr>
  </w:style>
  <w:style w:type="character" w:customStyle="1" w:styleId="50">
    <w:name w:val="Заголовок 5 Знак"/>
    <w:link w:val="5"/>
    <w:uiPriority w:val="9"/>
    <w:semiHidden/>
    <w:rsid w:val="002443E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f2">
    <w:name w:val="List Paragraph"/>
    <w:basedOn w:val="a"/>
    <w:uiPriority w:val="34"/>
    <w:qFormat/>
    <w:rsid w:val="00F83DCC"/>
    <w:pPr>
      <w:ind w:left="720"/>
      <w:contextualSpacing/>
    </w:pPr>
  </w:style>
  <w:style w:type="paragraph" w:styleId="aff3">
    <w:name w:val="Normal (Web)"/>
    <w:basedOn w:val="a"/>
    <w:uiPriority w:val="99"/>
    <w:unhideWhenUsed/>
    <w:rsid w:val="00053006"/>
    <w:pPr>
      <w:widowControl/>
      <w:spacing w:before="100" w:beforeAutospacing="1" w:after="100" w:afterAutospacing="1" w:line="240" w:lineRule="auto"/>
      <w:ind w:firstLine="0"/>
      <w:jc w:val="left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1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5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4662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3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3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3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3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3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3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3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3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3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3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3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kht.ru" TargetMode="External"/><Relationship Id="rId13" Type="http://schemas.openxmlformats.org/officeDocument/2006/relationships/hyperlink" Target="file:///\\F9\zaim2\&#1052;&#1048;&#1050;&#1056;&#1054;&#1047;&#1040;&#1049;&#1052;&#1067;\&#1053;&#1054;&#1056;&#1052;&#1040;&#1058;&#1048;&#1042;&#1050;&#1040;\&#1055;&#1086;&#1088;&#1103;&#1076;&#1082;&#1080;%2006.06.14\&#1053;&#1086;&#1074;&#1099;&#1077;%20&#1055;&#1088;&#1072;&#1074;&#1080;&#1083;&#1072;%20(&#1052;&#1050;&#1050;)\&#1055;&#1086;&#1083;&#1086;&#1078;&#1077;&#1085;&#1080;&#1077;%20&#1087;&#1086;%20&#1084;&#1080;&#1082;&#1088;&#1086;&#1079;&#1072;&#1081;&#1084;&#1072;&#1084;%20&#1080;&#1079;&#1084;%5b1%5d.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41011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99955/4ca515a04b9116ac538da453cc2840109e06c6a0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446183/c4dda76950086823809763473e10fa70d970746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433413/08fc56bd86e19a3adf05254e1449e3ae4694df32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1</b:Tag>
    <b:RefOrder>1</b:RefOrder>
  </b:Source>
</b:Sources>
</file>

<file path=customXml/itemProps1.xml><?xml version="1.0" encoding="utf-8"?>
<ds:datastoreItem xmlns:ds="http://schemas.openxmlformats.org/officeDocument/2006/customXml" ds:itemID="{B2FE8AC0-2020-407C-82FC-37BC40782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5826</Words>
  <Characters>33209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>SB RF</Company>
  <LinksUpToDate>false</LinksUpToDate>
  <CharactersWithSpaces>38958</CharactersWithSpaces>
  <SharedDoc>false</SharedDoc>
  <HLinks>
    <vt:vector size="54" baseType="variant">
      <vt:variant>
        <vt:i4>6815800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consultantplus://offline/ref=C81087E8B212044EF794787E45EAC821FB02D9A6A5444E77AE52E64B08A5C885D5A54A8A277DD6BD3FQDI</vt:lpwstr>
      </vt:variant>
      <vt:variant>
        <vt:lpwstr/>
      </vt:variant>
      <vt:variant>
        <vt:i4>8192062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consultantplus://offline/ref=43627AAB0244C55B28143FFA56C890BFAAB7B625B3DF29ACFFD837B3DFF9FAC97A60B3F8BF3C8F2EQBXFA</vt:lpwstr>
      </vt:variant>
      <vt:variant>
        <vt:lpwstr/>
      </vt:variant>
      <vt:variant>
        <vt:i4>8192062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consultantplus://offline/ref=43627AAB0244C55B28143FFA56C890BFAAB7B625B3DF29ACFFD837B3DFF9FAC97A60B3F8BF3C8F2EQBXFA</vt:lpwstr>
      </vt:variant>
      <vt:variant>
        <vt:lpwstr/>
      </vt:variant>
      <vt:variant>
        <vt:i4>6357040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Par4247</vt:lpwstr>
      </vt:variant>
      <vt:variant>
        <vt:i4>68419617</vt:i4>
      </vt:variant>
      <vt:variant>
        <vt:i4>12</vt:i4>
      </vt:variant>
      <vt:variant>
        <vt:i4>0</vt:i4>
      </vt:variant>
      <vt:variant>
        <vt:i4>5</vt:i4>
      </vt:variant>
      <vt:variant>
        <vt:lpwstr>\\301-2\Public\Порядок по микрозаймам\Положение по микрозаймам изм[1]..doc</vt:lpwstr>
      </vt:variant>
      <vt:variant>
        <vt:lpwstr/>
      </vt:variant>
      <vt:variant>
        <vt:i4>7209012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consultantplus://offline/ref=C81087E8B212044EF794787E45EAC821FB05D4A4A1414E77AE52E64B08A5C885D5A54A8A207F3DQ4I</vt:lpwstr>
      </vt:variant>
      <vt:variant>
        <vt:lpwstr/>
      </vt:variant>
      <vt:variant>
        <vt:i4>5832798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consultantplus://offline/ref=C81087E8B212044EF794787E45EAC821FB05D4A4A1414E77AE52E64B08A5C885D5A54A892F37QEI</vt:lpwstr>
      </vt:variant>
      <vt:variant>
        <vt:lpwstr/>
      </vt:variant>
      <vt:variant>
        <vt:i4>6488115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Par4167</vt:lpwstr>
      </vt:variant>
      <vt:variant>
        <vt:i4>7077938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Par4099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creator>User</dc:creator>
  <cp:lastModifiedBy>Admin</cp:lastModifiedBy>
  <cp:revision>2</cp:revision>
  <cp:lastPrinted>2022-04-28T01:23:00Z</cp:lastPrinted>
  <dcterms:created xsi:type="dcterms:W3CDTF">2026-03-25T03:02:00Z</dcterms:created>
  <dcterms:modified xsi:type="dcterms:W3CDTF">2026-03-25T03:02:00Z</dcterms:modified>
</cp:coreProperties>
</file>