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7DAAF" w14:textId="77777777" w:rsidR="005B781A" w:rsidRPr="00B86C39" w:rsidRDefault="005B781A" w:rsidP="005B781A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ИНФОРМАЦИЯ </w:t>
      </w:r>
    </w:p>
    <w:p w14:paraId="17882B42" w14:textId="0AC2A26A" w:rsidR="005B781A" w:rsidRPr="00101C39" w:rsidRDefault="005B781A" w:rsidP="00101C39">
      <w:pPr>
        <w:pStyle w:val="msonormalmailrucssattributepostfix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для размещения </w:t>
      </w:r>
      <w:r>
        <w:rPr>
          <w:b/>
          <w:color w:val="000000"/>
          <w:sz w:val="28"/>
          <w:szCs w:val="28"/>
        </w:rPr>
        <w:t xml:space="preserve">на сайтах администраций МО «Кяхтинский район», администраций МО «Город Кяхта», МО «Наушкинское», администраций сельских поселений района, для опубликования в </w:t>
      </w:r>
      <w:r w:rsidRPr="009B53AB">
        <w:rPr>
          <w:b/>
          <w:color w:val="000000"/>
          <w:sz w:val="28"/>
          <w:szCs w:val="28"/>
        </w:rPr>
        <w:t>газет</w:t>
      </w:r>
      <w:r>
        <w:rPr>
          <w:b/>
          <w:color w:val="000000"/>
          <w:sz w:val="28"/>
          <w:szCs w:val="28"/>
        </w:rPr>
        <w:t>е</w:t>
      </w:r>
      <w:r w:rsidRPr="009B53AB">
        <w:rPr>
          <w:b/>
          <w:color w:val="000000"/>
          <w:sz w:val="28"/>
          <w:szCs w:val="28"/>
        </w:rPr>
        <w:t xml:space="preserve"> «</w:t>
      </w:r>
      <w:proofErr w:type="spellStart"/>
      <w:r w:rsidRPr="009B53AB">
        <w:rPr>
          <w:b/>
          <w:color w:val="000000"/>
          <w:sz w:val="28"/>
          <w:szCs w:val="28"/>
        </w:rPr>
        <w:t>Кяхтинские</w:t>
      </w:r>
      <w:proofErr w:type="spellEnd"/>
      <w:r w:rsidRPr="009B53AB">
        <w:rPr>
          <w:b/>
          <w:color w:val="000000"/>
          <w:sz w:val="28"/>
          <w:szCs w:val="28"/>
        </w:rPr>
        <w:t xml:space="preserve"> вести»</w:t>
      </w:r>
    </w:p>
    <w:p w14:paraId="60BDFF79" w14:textId="58F52568" w:rsidR="00101C39" w:rsidRPr="000C7D13" w:rsidRDefault="003B2A21" w:rsidP="00101C3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Прокуратура района </w:t>
      </w:r>
      <w:r w:rsidR="005943D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разъясняет об ответственности за незаконное использование знака «Инвалид» на транспортном средстве</w:t>
      </w:r>
    </w:p>
    <w:p w14:paraId="0B0ED40D" w14:textId="77777777" w:rsidR="005943D8" w:rsidRDefault="005943D8" w:rsidP="00594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законодательством допускается установка по желанию водителя на транспортном средстве опознавательных знаков, в том числе знака «Инвалид». Знак устанавливается спереди или сзади механических транспортных средств, управляемых инвалидами, которым в соответствии с Федеральным законом «О социальной защите инвалидов в Российской Федерации» предоставлено право на бесплатное использование мест для парковки транспортных средств, перевозящих таких инвалидов и (или) детей-инвалидов. </w:t>
      </w:r>
    </w:p>
    <w:p w14:paraId="6B669ED9" w14:textId="77777777" w:rsidR="005943D8" w:rsidRDefault="005943D8" w:rsidP="00594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2.1.1 Правил дорожного движения РФ водитель транспортного средства обязан иметь при себе и по требованию сотрудников полиции передавать им для проверки, в том числе документ, подтверждающий факт установления инвалидности, в случае управления транспортным средством, на котором установлен опознавательный знак «Инвалид». </w:t>
      </w:r>
    </w:p>
    <w:p w14:paraId="342BCE6A" w14:textId="77777777" w:rsidR="005943D8" w:rsidRDefault="005943D8" w:rsidP="00594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незаконной установкой опознавательного знака «Инвалид» понимается размещение указанного знака на транспортном средстве, которым управляет лицо, не являющееся инвалидом и не использующее в момент выявления административного правонарушения уполномоченным должностным лицом транспортное средство для перевозки инвалидов или детей-инвалидов. </w:t>
      </w:r>
    </w:p>
    <w:p w14:paraId="04C859F0" w14:textId="5AE8E87C" w:rsidR="005943D8" w:rsidRPr="005943D8" w:rsidRDefault="005943D8" w:rsidP="00594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94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незаконное использование знака нарушитель может быть привлечен к административной ответственности, предусмотренной ч. 4.1 ст. 12.5 КоАП РФ, наказание по которой влечет наложение административного штрафа на водителя в размере пяти тысяч рублей с конфискацией предмета административного правонарушения. </w:t>
      </w:r>
    </w:p>
    <w:p w14:paraId="44DC7AA4" w14:textId="6F37A171" w:rsidR="005B781A" w:rsidRDefault="005B781A" w:rsidP="000C7D13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14:paraId="44396D14" w14:textId="77777777" w:rsidR="003B2A21" w:rsidRDefault="003B2A21" w:rsidP="005B781A">
      <w:pPr>
        <w:pStyle w:val="a3"/>
        <w:shd w:val="clear" w:color="auto" w:fill="FFFFFF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14:paraId="5959B766" w14:textId="433B6942" w:rsidR="005B781A" w:rsidRDefault="002001F0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781A">
        <w:rPr>
          <w:rFonts w:ascii="Times New Roman" w:hAnsi="Times New Roman" w:cs="Times New Roman"/>
          <w:sz w:val="28"/>
          <w:szCs w:val="28"/>
        </w:rPr>
        <w:t>омощник прокурора района</w:t>
      </w:r>
    </w:p>
    <w:p w14:paraId="61DDAB61" w14:textId="77777777" w:rsidR="005B781A" w:rsidRDefault="005B781A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D70833F" w14:textId="169CE65D" w:rsidR="0067025B" w:rsidRDefault="005B781A" w:rsidP="002001F0">
      <w:pPr>
        <w:spacing w:after="0" w:line="240" w:lineRule="exact"/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2001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81E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1F0">
        <w:rPr>
          <w:rFonts w:ascii="Times New Roman" w:hAnsi="Times New Roman" w:cs="Times New Roman"/>
          <w:sz w:val="28"/>
          <w:szCs w:val="28"/>
        </w:rPr>
        <w:t>Ж.С. Аранзаева</w:t>
      </w:r>
    </w:p>
    <w:sectPr w:rsidR="0067025B" w:rsidSect="00101C39">
      <w:pgSz w:w="11906" w:h="16838"/>
      <w:pgMar w:top="851" w:right="510" w:bottom="73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5B"/>
    <w:rsid w:val="000C7D13"/>
    <w:rsid w:val="00101C39"/>
    <w:rsid w:val="002001F0"/>
    <w:rsid w:val="003B2A21"/>
    <w:rsid w:val="00526B72"/>
    <w:rsid w:val="005943D8"/>
    <w:rsid w:val="005B781A"/>
    <w:rsid w:val="0067025B"/>
    <w:rsid w:val="008211C3"/>
    <w:rsid w:val="0085357D"/>
    <w:rsid w:val="00D81E7E"/>
    <w:rsid w:val="00E9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15A6"/>
  <w15:chartTrackingRefBased/>
  <w15:docId w15:val="{0D18BC61-8A90-4985-9020-05CCA044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81A"/>
    <w:pPr>
      <w:spacing w:line="256" w:lineRule="auto"/>
    </w:pPr>
  </w:style>
  <w:style w:type="paragraph" w:styleId="4">
    <w:name w:val="heading 4"/>
    <w:basedOn w:val="a"/>
    <w:link w:val="40"/>
    <w:uiPriority w:val="9"/>
    <w:qFormat/>
    <w:rsid w:val="005B78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78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Галсанова Янжима Баировна</dc:creator>
  <cp:keywords/>
  <dc:description/>
  <cp:lastModifiedBy>Аранзаева Жанна Сергеевна</cp:lastModifiedBy>
  <cp:revision>2</cp:revision>
  <cp:lastPrinted>2024-12-05T10:59:00Z</cp:lastPrinted>
  <dcterms:created xsi:type="dcterms:W3CDTF">2024-12-05T11:01:00Z</dcterms:created>
  <dcterms:modified xsi:type="dcterms:W3CDTF">2024-12-05T11:01:00Z</dcterms:modified>
</cp:coreProperties>
</file>