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7DAAF" w14:textId="77777777" w:rsidR="005B781A" w:rsidRPr="00B86C39" w:rsidRDefault="005B781A" w:rsidP="005B781A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ИНФОРМАЦИЯ </w:t>
      </w:r>
    </w:p>
    <w:p w14:paraId="17882B42" w14:textId="0AC2A26A" w:rsidR="005B781A" w:rsidRPr="00482879" w:rsidRDefault="005B781A" w:rsidP="00482879">
      <w:pPr>
        <w:pStyle w:val="msonormalmailrucssattributepostfix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 w:rsidRPr="00482879">
        <w:rPr>
          <w:color w:val="000000"/>
          <w:sz w:val="28"/>
          <w:szCs w:val="28"/>
        </w:rPr>
        <w:t>для размещения на сайтах администраций МО «Кяхтинский район», администраций МО «Город Кяхта», МО «Наушкинское», администраций сельских поселений района, для опубликования в газете «</w:t>
      </w:r>
      <w:proofErr w:type="spellStart"/>
      <w:r w:rsidRPr="00482879">
        <w:rPr>
          <w:color w:val="000000"/>
          <w:sz w:val="28"/>
          <w:szCs w:val="28"/>
        </w:rPr>
        <w:t>Кяхтинские</w:t>
      </w:r>
      <w:proofErr w:type="spellEnd"/>
      <w:r w:rsidRPr="00482879">
        <w:rPr>
          <w:color w:val="000000"/>
          <w:sz w:val="28"/>
          <w:szCs w:val="28"/>
        </w:rPr>
        <w:t xml:space="preserve"> вести»</w:t>
      </w:r>
    </w:p>
    <w:p w14:paraId="569683E4" w14:textId="0BEC75D9" w:rsidR="00302EDA" w:rsidRPr="00EF443A" w:rsidRDefault="0085357D" w:rsidP="00EF4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535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Прокуратура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Кяхтинского района</w:t>
      </w:r>
      <w:r w:rsidRPr="008535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6F725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информиру</w:t>
      </w:r>
      <w:r w:rsidR="00302E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ет</w:t>
      </w:r>
      <w:r w:rsidR="00EF443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6F725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об уголовной ответственности за </w:t>
      </w:r>
      <w:r w:rsidR="00EF443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преступлени</w:t>
      </w:r>
      <w:r w:rsidR="006F725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</w:t>
      </w:r>
      <w:bookmarkStart w:id="0" w:name="_GoBack"/>
      <w:bookmarkEnd w:id="0"/>
      <w:r w:rsidR="00EF443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сфере информационно-телекоммуникационных технологий.</w:t>
      </w:r>
    </w:p>
    <w:p w14:paraId="2FD68D4F" w14:textId="77777777" w:rsidR="00EF443A" w:rsidRDefault="00EF443A" w:rsidP="00EF44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4DC7AA4" w14:textId="5107B5CE" w:rsidR="005B781A" w:rsidRDefault="00EF443A" w:rsidP="00EF44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Стремительный рост преступлений с использованием информационно-телекоммуникационных технологий показывает, что наряду с реальной средой преступниками все активнее используется цифровая (виртуальная) среда, которая порождает новую преступную специализацию.</w:t>
      </w:r>
    </w:p>
    <w:p w14:paraId="0C142F17" w14:textId="59571687" w:rsidR="00DE04A4" w:rsidRDefault="00EF443A" w:rsidP="00DE0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E21D2">
        <w:rPr>
          <w:sz w:val="28"/>
          <w:szCs w:val="28"/>
        </w:rPr>
        <w:t xml:space="preserve">Республике Бурятия за 11 месяцев </w:t>
      </w:r>
      <w:r w:rsidR="00DE04A4">
        <w:rPr>
          <w:sz w:val="28"/>
          <w:szCs w:val="28"/>
        </w:rPr>
        <w:t>жертвами интернет-преступников стали 2 365 жителей, причиненный ущерб составил 565,4 млн рублей.</w:t>
      </w:r>
    </w:p>
    <w:p w14:paraId="473F4FB4" w14:textId="2ED57AB4" w:rsidR="00EF443A" w:rsidRDefault="00EF443A" w:rsidP="00EF443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преступлениями в сфере ИТТ понимаются такие уголовно-запрещенные под угрозой наказания общественно-опасные деяния, которые непосредственно совершены с использованием информационных технологий и информационно-телекоммуникационных сетей, в виртуальном мире.</w:t>
      </w:r>
    </w:p>
    <w:p w14:paraId="1BB5B8AF" w14:textId="260C27C6" w:rsidR="00CC78F7" w:rsidRDefault="00EF443A" w:rsidP="00CC78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Престу</w:t>
      </w:r>
      <w:r w:rsidR="00CC78F7">
        <w:rPr>
          <w:sz w:val="28"/>
          <w:szCs w:val="28"/>
        </w:rPr>
        <w:t>п</w:t>
      </w:r>
      <w:r>
        <w:rPr>
          <w:sz w:val="28"/>
          <w:szCs w:val="28"/>
        </w:rPr>
        <w:t>ления в сфере ИТТ разнообразны, прежде всего к ним относится, мошенничество, совершаемое посредством сети «Интернет», так и с помощью средств мобильной связи (ст</w:t>
      </w:r>
      <w:r w:rsidR="00CC78F7">
        <w:rPr>
          <w:sz w:val="28"/>
          <w:szCs w:val="28"/>
        </w:rPr>
        <w:t>атья</w:t>
      </w:r>
      <w:r>
        <w:rPr>
          <w:sz w:val="28"/>
          <w:szCs w:val="28"/>
        </w:rPr>
        <w:t xml:space="preserve"> 159 У</w:t>
      </w:r>
      <w:r w:rsidR="00CC78F7">
        <w:rPr>
          <w:sz w:val="28"/>
          <w:szCs w:val="28"/>
        </w:rPr>
        <w:t>головного кодекса</w:t>
      </w:r>
      <w:r>
        <w:rPr>
          <w:sz w:val="28"/>
          <w:szCs w:val="28"/>
        </w:rPr>
        <w:t xml:space="preserve"> РФ), преимущественно это хищени</w:t>
      </w:r>
      <w:r w:rsidR="00CC78F7">
        <w:rPr>
          <w:sz w:val="28"/>
          <w:szCs w:val="28"/>
        </w:rPr>
        <w:t>я денежных средств с банковских счетов граждан. Также к таким преступлениям относятся, например, хищения, совершенные с использованием пластиковых карт (пункт «г» части 3 статьи 158 Уголовного кодекса РФ), создание, использование и распространение вредоносных программ (статья 273 Уголовного кодекса РФ), распространение противоправной информации (клеветы) посредством сети «Интернет» ( часть 2 статья 128.1 Уголовного кодекса РФ).</w:t>
      </w:r>
    </w:p>
    <w:p w14:paraId="3B5EA84D" w14:textId="2FAABBA0" w:rsidR="00CC78F7" w:rsidRDefault="00CC78F7" w:rsidP="00CC78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Любое преступление, совершенное с использованием сети «Интернет», будет являться более квалифицированным составом преступлением, и, соответственно, более тяжким по наказанию.</w:t>
      </w:r>
    </w:p>
    <w:p w14:paraId="6CF513E0" w14:textId="77777777" w:rsidR="00EF443A" w:rsidRDefault="00EF443A" w:rsidP="001376A2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14:paraId="181C5071" w14:textId="77777777" w:rsidR="001376A2" w:rsidRDefault="001376A2" w:rsidP="001376A2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14:paraId="70459C8A" w14:textId="77777777" w:rsidR="00065875" w:rsidRDefault="002001F0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781A">
        <w:rPr>
          <w:rFonts w:ascii="Times New Roman" w:hAnsi="Times New Roman" w:cs="Times New Roman"/>
          <w:sz w:val="28"/>
          <w:szCs w:val="28"/>
        </w:rPr>
        <w:t>омощник прокурора</w:t>
      </w:r>
      <w:r w:rsidR="000658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9B766" w14:textId="32EE0514" w:rsidR="005B781A" w:rsidRDefault="00065875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Кяхтинского</w:t>
      </w:r>
      <w:r w:rsidR="005B781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61DDAB61" w14:textId="77777777" w:rsidR="005B781A" w:rsidRDefault="005B781A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D70833F" w14:textId="62FBB867" w:rsidR="0067025B" w:rsidRDefault="005B781A" w:rsidP="002001F0">
      <w:pPr>
        <w:spacing w:after="0" w:line="240" w:lineRule="exact"/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2001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D81E7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2ED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6A2">
        <w:rPr>
          <w:rFonts w:ascii="Times New Roman" w:hAnsi="Times New Roman" w:cs="Times New Roman"/>
          <w:sz w:val="28"/>
          <w:szCs w:val="28"/>
        </w:rPr>
        <w:t xml:space="preserve">        </w:t>
      </w:r>
      <w:r w:rsidR="00302EDA">
        <w:rPr>
          <w:rFonts w:ascii="Times New Roman" w:hAnsi="Times New Roman" w:cs="Times New Roman"/>
          <w:sz w:val="28"/>
          <w:szCs w:val="28"/>
        </w:rPr>
        <w:t>М.А. Паткина</w:t>
      </w:r>
    </w:p>
    <w:sectPr w:rsidR="0067025B" w:rsidSect="001376A2">
      <w:pgSz w:w="11906" w:h="16838"/>
      <w:pgMar w:top="568" w:right="510" w:bottom="142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B6E89"/>
    <w:multiLevelType w:val="hybridMultilevel"/>
    <w:tmpl w:val="ADC874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5B"/>
    <w:rsid w:val="00065875"/>
    <w:rsid w:val="00101C39"/>
    <w:rsid w:val="001376A2"/>
    <w:rsid w:val="001E21D2"/>
    <w:rsid w:val="002001F0"/>
    <w:rsid w:val="00302EDA"/>
    <w:rsid w:val="00482879"/>
    <w:rsid w:val="005B781A"/>
    <w:rsid w:val="0067025B"/>
    <w:rsid w:val="006B2BF4"/>
    <w:rsid w:val="006F7251"/>
    <w:rsid w:val="0085357D"/>
    <w:rsid w:val="00A9194A"/>
    <w:rsid w:val="00CC78F7"/>
    <w:rsid w:val="00D81E7E"/>
    <w:rsid w:val="00DE04A4"/>
    <w:rsid w:val="00EF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15A6"/>
  <w15:chartTrackingRefBased/>
  <w15:docId w15:val="{0D18BC61-8A90-4985-9020-05CCA044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781A"/>
    <w:pPr>
      <w:spacing w:line="256" w:lineRule="auto"/>
    </w:pPr>
  </w:style>
  <w:style w:type="paragraph" w:styleId="4">
    <w:name w:val="heading 4"/>
    <w:basedOn w:val="a"/>
    <w:link w:val="40"/>
    <w:uiPriority w:val="9"/>
    <w:qFormat/>
    <w:rsid w:val="005B78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78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Галсанова Янжима Баировна</dc:creator>
  <cp:keywords/>
  <dc:description/>
  <cp:lastModifiedBy>Паткина Марина Алексеевна</cp:lastModifiedBy>
  <cp:revision>8</cp:revision>
  <cp:lastPrinted>2024-05-22T11:19:00Z</cp:lastPrinted>
  <dcterms:created xsi:type="dcterms:W3CDTF">2024-05-22T11:23:00Z</dcterms:created>
  <dcterms:modified xsi:type="dcterms:W3CDTF">2024-12-05T14:09:00Z</dcterms:modified>
</cp:coreProperties>
</file>